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7B02C" w14:textId="77777777" w:rsidR="009E608F" w:rsidRDefault="00F01BC8">
      <w:bookmarkStart w:id="0" w:name="_GoBack"/>
      <w:bookmarkEnd w:id="0"/>
      <w:r>
        <w:t>`</w:t>
      </w:r>
    </w:p>
    <w:p w14:paraId="2AEE46A0" w14:textId="77777777" w:rsidR="000F712D" w:rsidRDefault="000F712D"/>
    <w:p w14:paraId="12183C46" w14:textId="77777777" w:rsidR="000F712D" w:rsidRDefault="000F712D" w:rsidP="000F712D">
      <w:pPr>
        <w:rPr>
          <w:b/>
          <w:color w:val="FFFFFF" w:themeColor="background1"/>
          <w:sz w:val="16"/>
          <w:szCs w:val="16"/>
        </w:rPr>
      </w:pPr>
    </w:p>
    <w:tbl>
      <w:tblPr>
        <w:tblStyle w:val="TableGrid"/>
        <w:tblW w:w="10260" w:type="dxa"/>
        <w:tblInd w:w="-635" w:type="dxa"/>
        <w:tblBorders>
          <w:top w:val="single" w:sz="4" w:space="0" w:color="CD5659"/>
          <w:left w:val="single" w:sz="4" w:space="0" w:color="CD5659"/>
          <w:bottom w:val="single" w:sz="4" w:space="0" w:color="CD5659"/>
          <w:right w:val="single" w:sz="4" w:space="0" w:color="CD5659"/>
          <w:insideH w:val="single" w:sz="4" w:space="0" w:color="CD5659"/>
          <w:insideV w:val="single" w:sz="4" w:space="0" w:color="CD5659"/>
        </w:tblBorders>
        <w:tblLook w:val="04A0" w:firstRow="1" w:lastRow="0" w:firstColumn="1" w:lastColumn="0" w:noHBand="0" w:noVBand="1"/>
      </w:tblPr>
      <w:tblGrid>
        <w:gridCol w:w="1710"/>
        <w:gridCol w:w="3600"/>
        <w:gridCol w:w="1980"/>
        <w:gridCol w:w="2970"/>
      </w:tblGrid>
      <w:tr w:rsidR="000F712D" w14:paraId="40F5431E" w14:textId="77777777" w:rsidTr="00A526FD">
        <w:trPr>
          <w:trHeight w:val="353"/>
        </w:trPr>
        <w:tc>
          <w:tcPr>
            <w:tcW w:w="10260" w:type="dxa"/>
            <w:gridSpan w:val="4"/>
            <w:shd w:val="clear" w:color="auto" w:fill="CD5659"/>
          </w:tcPr>
          <w:p w14:paraId="46CCFC3B" w14:textId="77777777" w:rsidR="000F712D" w:rsidRPr="00FF7652" w:rsidRDefault="000F712D" w:rsidP="00327746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POSITION DESCRIPTION </w:t>
            </w:r>
          </w:p>
        </w:tc>
      </w:tr>
      <w:tr w:rsidR="000F712D" w14:paraId="7CC88DC8" w14:textId="77777777" w:rsidTr="000F712D">
        <w:tc>
          <w:tcPr>
            <w:tcW w:w="1710" w:type="dxa"/>
            <w:shd w:val="clear" w:color="auto" w:fill="FFFFFF" w:themeFill="background1"/>
          </w:tcPr>
          <w:p w14:paraId="1C1CAE04" w14:textId="77777777" w:rsidR="000F712D" w:rsidRPr="00FF7652" w:rsidRDefault="000F712D" w:rsidP="00327746">
            <w:pPr>
              <w:rPr>
                <w:b/>
              </w:rPr>
            </w:pPr>
            <w:r w:rsidRPr="00FF7652">
              <w:rPr>
                <w:b/>
              </w:rPr>
              <w:t xml:space="preserve">Role Title: </w:t>
            </w:r>
          </w:p>
        </w:tc>
        <w:tc>
          <w:tcPr>
            <w:tcW w:w="8550" w:type="dxa"/>
            <w:gridSpan w:val="3"/>
            <w:shd w:val="clear" w:color="auto" w:fill="FFFFFF" w:themeFill="background1"/>
          </w:tcPr>
          <w:p w14:paraId="134C9A4F" w14:textId="77777777" w:rsidR="000F712D" w:rsidRPr="00CA43A0" w:rsidRDefault="00C465FC" w:rsidP="00327746">
            <w:r>
              <w:t>Playgroup</w:t>
            </w:r>
            <w:r w:rsidR="00A526FD">
              <w:t xml:space="preserve"> Support</w:t>
            </w:r>
            <w:r>
              <w:t xml:space="preserve"> Worker </w:t>
            </w:r>
          </w:p>
        </w:tc>
      </w:tr>
      <w:tr w:rsidR="000F712D" w14:paraId="6AE9B1E1" w14:textId="77777777" w:rsidTr="000F712D">
        <w:tc>
          <w:tcPr>
            <w:tcW w:w="1710" w:type="dxa"/>
            <w:shd w:val="clear" w:color="auto" w:fill="FFFFFF" w:themeFill="background1"/>
          </w:tcPr>
          <w:p w14:paraId="34F41DA1" w14:textId="77777777" w:rsidR="000F712D" w:rsidRPr="00FF7652" w:rsidRDefault="000F712D" w:rsidP="00327746">
            <w:pPr>
              <w:rPr>
                <w:b/>
              </w:rPr>
            </w:pPr>
            <w:r>
              <w:rPr>
                <w:b/>
              </w:rPr>
              <w:t xml:space="preserve">Classification: </w:t>
            </w:r>
          </w:p>
        </w:tc>
        <w:tc>
          <w:tcPr>
            <w:tcW w:w="3600" w:type="dxa"/>
            <w:shd w:val="clear" w:color="auto" w:fill="FFFFFF" w:themeFill="background1"/>
          </w:tcPr>
          <w:p w14:paraId="14217997" w14:textId="648C97F8" w:rsidR="000F712D" w:rsidRPr="00CA43A0" w:rsidRDefault="00A526FD" w:rsidP="00B74F7D">
            <w:r>
              <w:t xml:space="preserve">Level </w:t>
            </w:r>
            <w:r w:rsidR="008B200C">
              <w:t>3.1</w:t>
            </w:r>
          </w:p>
        </w:tc>
        <w:tc>
          <w:tcPr>
            <w:tcW w:w="1980" w:type="dxa"/>
            <w:shd w:val="clear" w:color="auto" w:fill="FFFFFF" w:themeFill="background1"/>
          </w:tcPr>
          <w:p w14:paraId="63424FFF" w14:textId="77777777" w:rsidR="000F712D" w:rsidRDefault="000F712D" w:rsidP="00327746">
            <w:pPr>
              <w:rPr>
                <w:b/>
              </w:rPr>
            </w:pPr>
            <w:r>
              <w:rPr>
                <w:b/>
              </w:rPr>
              <w:t xml:space="preserve">Date Approved: </w:t>
            </w:r>
          </w:p>
        </w:tc>
        <w:tc>
          <w:tcPr>
            <w:tcW w:w="2970" w:type="dxa"/>
            <w:shd w:val="clear" w:color="auto" w:fill="FFFFFF" w:themeFill="background1"/>
          </w:tcPr>
          <w:p w14:paraId="0203E80B" w14:textId="06A59C3E" w:rsidR="000F712D" w:rsidRPr="00147073" w:rsidRDefault="00554F1D" w:rsidP="00327746">
            <w:r>
              <w:t>30</w:t>
            </w:r>
            <w:r w:rsidRPr="00554F1D">
              <w:rPr>
                <w:vertAlign w:val="superscript"/>
              </w:rPr>
              <w:t>th</w:t>
            </w:r>
            <w:r>
              <w:t xml:space="preserve"> March 2017</w:t>
            </w:r>
          </w:p>
        </w:tc>
      </w:tr>
      <w:tr w:rsidR="000F712D" w14:paraId="477E7886" w14:textId="77777777" w:rsidTr="000F712D">
        <w:tc>
          <w:tcPr>
            <w:tcW w:w="1710" w:type="dxa"/>
            <w:shd w:val="clear" w:color="auto" w:fill="FFFFFF" w:themeFill="background1"/>
          </w:tcPr>
          <w:p w14:paraId="2259F450" w14:textId="77777777" w:rsidR="000F712D" w:rsidRPr="00FF7652" w:rsidRDefault="000F712D" w:rsidP="00327746">
            <w:pPr>
              <w:rPr>
                <w:b/>
              </w:rPr>
            </w:pPr>
            <w:r>
              <w:rPr>
                <w:b/>
              </w:rPr>
              <w:t xml:space="preserve">Reports to: </w:t>
            </w:r>
          </w:p>
        </w:tc>
        <w:tc>
          <w:tcPr>
            <w:tcW w:w="3600" w:type="dxa"/>
            <w:shd w:val="clear" w:color="auto" w:fill="FFFFFF" w:themeFill="background1"/>
          </w:tcPr>
          <w:p w14:paraId="6FFE56EF" w14:textId="77777777" w:rsidR="000F712D" w:rsidRPr="00C465FC" w:rsidRDefault="00C465FC" w:rsidP="00327746">
            <w:r w:rsidRPr="00C465FC">
              <w:t xml:space="preserve">Playgroup Manager </w:t>
            </w:r>
          </w:p>
        </w:tc>
        <w:tc>
          <w:tcPr>
            <w:tcW w:w="1980" w:type="dxa"/>
            <w:shd w:val="clear" w:color="auto" w:fill="FFFFFF" w:themeFill="background1"/>
          </w:tcPr>
          <w:p w14:paraId="0B59FFAB" w14:textId="77777777" w:rsidR="000F712D" w:rsidRPr="00FF7652" w:rsidRDefault="000F712D" w:rsidP="00327746">
            <w:pPr>
              <w:rPr>
                <w:b/>
              </w:rPr>
            </w:pPr>
            <w:r>
              <w:rPr>
                <w:b/>
              </w:rPr>
              <w:t>Unit:</w:t>
            </w:r>
          </w:p>
        </w:tc>
        <w:tc>
          <w:tcPr>
            <w:tcW w:w="2970" w:type="dxa"/>
            <w:shd w:val="clear" w:color="auto" w:fill="FFFFFF" w:themeFill="background1"/>
          </w:tcPr>
          <w:p w14:paraId="16B20BE1" w14:textId="77777777" w:rsidR="000F712D" w:rsidRPr="00FF1FFA" w:rsidRDefault="00C465FC" w:rsidP="00327746">
            <w:r>
              <w:t>Playgroup</w:t>
            </w:r>
          </w:p>
        </w:tc>
      </w:tr>
      <w:tr w:rsidR="000F712D" w14:paraId="1012990E" w14:textId="77777777" w:rsidTr="000F712D">
        <w:tc>
          <w:tcPr>
            <w:tcW w:w="1710" w:type="dxa"/>
            <w:shd w:val="clear" w:color="auto" w:fill="FFFFFF" w:themeFill="background1"/>
          </w:tcPr>
          <w:p w14:paraId="59E298F3" w14:textId="77777777" w:rsidR="000F712D" w:rsidRPr="00FF7652" w:rsidRDefault="000F712D" w:rsidP="00327746">
            <w:pPr>
              <w:rPr>
                <w:b/>
              </w:rPr>
            </w:pPr>
            <w:r>
              <w:rPr>
                <w:b/>
              </w:rPr>
              <w:t>Funded through:</w:t>
            </w:r>
          </w:p>
        </w:tc>
        <w:tc>
          <w:tcPr>
            <w:tcW w:w="3600" w:type="dxa"/>
            <w:shd w:val="clear" w:color="auto" w:fill="FFFFFF" w:themeFill="background1"/>
          </w:tcPr>
          <w:p w14:paraId="65128E2C" w14:textId="77777777" w:rsidR="000F712D" w:rsidRPr="00D930D4" w:rsidRDefault="00A526FD" w:rsidP="00327746">
            <w:r>
              <w:t xml:space="preserve">IAS Playgroup </w:t>
            </w:r>
          </w:p>
        </w:tc>
        <w:tc>
          <w:tcPr>
            <w:tcW w:w="1980" w:type="dxa"/>
            <w:shd w:val="clear" w:color="auto" w:fill="FFFFFF" w:themeFill="background1"/>
          </w:tcPr>
          <w:p w14:paraId="13E51D68" w14:textId="77777777" w:rsidR="000F712D" w:rsidRPr="00FF7652" w:rsidRDefault="000F712D" w:rsidP="00327746">
            <w:pPr>
              <w:rPr>
                <w:b/>
              </w:rPr>
            </w:pPr>
            <w:r>
              <w:rPr>
                <w:b/>
              </w:rPr>
              <w:t>Employment Conditions:</w:t>
            </w:r>
          </w:p>
        </w:tc>
        <w:tc>
          <w:tcPr>
            <w:tcW w:w="2970" w:type="dxa"/>
            <w:shd w:val="clear" w:color="auto" w:fill="FFFFFF" w:themeFill="background1"/>
          </w:tcPr>
          <w:p w14:paraId="57A5D614" w14:textId="77777777" w:rsidR="000F712D" w:rsidRPr="00C465FC" w:rsidRDefault="00C465FC" w:rsidP="00327746">
            <w:r w:rsidRPr="00C465FC">
              <w:t>Julalikari Enterprise Agreement</w:t>
            </w:r>
          </w:p>
        </w:tc>
      </w:tr>
    </w:tbl>
    <w:p w14:paraId="3486751E" w14:textId="77777777" w:rsidR="000F712D" w:rsidRDefault="000F712D" w:rsidP="000F712D">
      <w:pPr>
        <w:rPr>
          <w:b/>
          <w:color w:val="FFFFFF" w:themeColor="background1"/>
          <w:sz w:val="16"/>
          <w:szCs w:val="16"/>
        </w:rPr>
      </w:pPr>
    </w:p>
    <w:p w14:paraId="2547E13B" w14:textId="77777777" w:rsidR="000F712D" w:rsidRDefault="000F712D" w:rsidP="000F712D">
      <w:pPr>
        <w:rPr>
          <w:b/>
          <w:color w:val="FFFFFF" w:themeColor="background1"/>
          <w:sz w:val="16"/>
          <w:szCs w:val="16"/>
        </w:rPr>
      </w:pPr>
    </w:p>
    <w:tbl>
      <w:tblPr>
        <w:tblStyle w:val="TableGrid"/>
        <w:tblW w:w="10260" w:type="dxa"/>
        <w:tblInd w:w="-635" w:type="dxa"/>
        <w:tblBorders>
          <w:top w:val="single" w:sz="4" w:space="0" w:color="CD5659"/>
          <w:left w:val="single" w:sz="4" w:space="0" w:color="CD5659"/>
          <w:bottom w:val="single" w:sz="4" w:space="0" w:color="CD5659"/>
          <w:right w:val="single" w:sz="4" w:space="0" w:color="CD5659"/>
          <w:insideH w:val="single" w:sz="4" w:space="0" w:color="CD5659"/>
          <w:insideV w:val="single" w:sz="4" w:space="0" w:color="CD5659"/>
        </w:tblBorders>
        <w:tblLook w:val="04A0" w:firstRow="1" w:lastRow="0" w:firstColumn="1" w:lastColumn="0" w:noHBand="0" w:noVBand="1"/>
      </w:tblPr>
      <w:tblGrid>
        <w:gridCol w:w="10260"/>
      </w:tblGrid>
      <w:tr w:rsidR="000F712D" w14:paraId="5F836855" w14:textId="77777777" w:rsidTr="000F712D">
        <w:tc>
          <w:tcPr>
            <w:tcW w:w="10260" w:type="dxa"/>
            <w:shd w:val="clear" w:color="auto" w:fill="CD5659"/>
          </w:tcPr>
          <w:p w14:paraId="51986C66" w14:textId="77777777" w:rsidR="000F712D" w:rsidRPr="003A7D51" w:rsidRDefault="000F712D" w:rsidP="0032774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3A7D51">
              <w:rPr>
                <w:b/>
                <w:color w:val="FFFFFF" w:themeColor="background1"/>
                <w:sz w:val="24"/>
                <w:szCs w:val="24"/>
              </w:rPr>
              <w:t xml:space="preserve">ORGANISATIONAL CONTEXT </w:t>
            </w:r>
          </w:p>
        </w:tc>
      </w:tr>
      <w:tr w:rsidR="000F712D" w14:paraId="06B4857E" w14:textId="77777777" w:rsidTr="000F712D">
        <w:tc>
          <w:tcPr>
            <w:tcW w:w="10260" w:type="dxa"/>
          </w:tcPr>
          <w:p w14:paraId="4F467891" w14:textId="77777777" w:rsidR="000F712D" w:rsidRPr="00CE1685" w:rsidRDefault="000F712D" w:rsidP="00327746">
            <w:r w:rsidRPr="00CE1685">
              <w:t xml:space="preserve">Julalikari Council Aboriginal Corporation is an Aboriginal Community Controlled </w:t>
            </w:r>
            <w:proofErr w:type="spellStart"/>
            <w:r w:rsidRPr="00CE1685">
              <w:t>Organisation</w:t>
            </w:r>
            <w:proofErr w:type="spellEnd"/>
            <w:r w:rsidRPr="00CE1685">
              <w:t xml:space="preserve"> whose sole purpose is to enhance the employment, wellbeing, resilience and self-reliance of Aboriginal people in the Barkly region. This region has the fourth highest concentration of Aboriginal people in the country. </w:t>
            </w:r>
          </w:p>
          <w:p w14:paraId="5D8C3DE6" w14:textId="77777777" w:rsidR="000F712D" w:rsidRPr="00CE1685" w:rsidRDefault="000F712D" w:rsidP="00327746"/>
          <w:p w14:paraId="682F779F" w14:textId="77777777" w:rsidR="000F712D" w:rsidRPr="00CE1685" w:rsidRDefault="000F712D" w:rsidP="00327746">
            <w:r w:rsidRPr="00CE1685">
              <w:t xml:space="preserve">Julalikari Council has a deep commitment to Aboriginal participation in the design and delivery of its programs and services which has helped the </w:t>
            </w:r>
            <w:proofErr w:type="spellStart"/>
            <w:r w:rsidRPr="00CE1685">
              <w:t>Organisation</w:t>
            </w:r>
            <w:proofErr w:type="spellEnd"/>
            <w:r w:rsidRPr="00CE1685">
              <w:t xml:space="preserve"> to become pioneers in the design and delivery of many of our programs which are now adopted by governments and other Aboriginal service providers across Australia. </w:t>
            </w:r>
          </w:p>
          <w:p w14:paraId="000CEB27" w14:textId="77777777" w:rsidR="000F712D" w:rsidRDefault="000F712D" w:rsidP="00327746">
            <w:pPr>
              <w:rPr>
                <w:rFonts w:cs="Arial"/>
                <w:b/>
                <w:color w:val="C00000"/>
              </w:rPr>
            </w:pPr>
          </w:p>
          <w:p w14:paraId="0AA5E939" w14:textId="77777777" w:rsidR="000F712D" w:rsidRPr="00CE1685" w:rsidRDefault="000F712D" w:rsidP="00327746">
            <w:pPr>
              <w:rPr>
                <w:rFonts w:cs="Arial"/>
                <w:b/>
                <w:color w:val="C00000"/>
              </w:rPr>
            </w:pPr>
            <w:r w:rsidRPr="00CE1685">
              <w:rPr>
                <w:rFonts w:cs="Arial"/>
                <w:b/>
                <w:color w:val="C00000"/>
              </w:rPr>
              <w:t>Our Vision</w:t>
            </w:r>
          </w:p>
          <w:p w14:paraId="19F0F013" w14:textId="77777777" w:rsidR="000F712D" w:rsidRPr="004E42F3" w:rsidRDefault="000F712D" w:rsidP="00327746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4E42F3">
              <w:rPr>
                <w:rFonts w:cs="Arial"/>
                <w:b/>
              </w:rPr>
              <w:t xml:space="preserve">Manu </w:t>
            </w:r>
            <w:proofErr w:type="spellStart"/>
            <w:r w:rsidRPr="004E42F3">
              <w:rPr>
                <w:rFonts w:cs="Arial"/>
                <w:b/>
              </w:rPr>
              <w:t>Anyula</w:t>
            </w:r>
            <w:proofErr w:type="spellEnd"/>
            <w:r w:rsidRPr="004E42F3">
              <w:rPr>
                <w:rFonts w:cs="Arial"/>
                <w:b/>
              </w:rPr>
              <w:t xml:space="preserve"> </w:t>
            </w:r>
            <w:proofErr w:type="spellStart"/>
            <w:r w:rsidRPr="004E42F3">
              <w:rPr>
                <w:rFonts w:cs="Arial"/>
                <w:b/>
              </w:rPr>
              <w:t>Parkamarri</w:t>
            </w:r>
            <w:proofErr w:type="spellEnd"/>
            <w:r w:rsidRPr="004E42F3">
              <w:rPr>
                <w:rFonts w:cs="Arial"/>
                <w:b/>
              </w:rPr>
              <w:t xml:space="preserve"> </w:t>
            </w:r>
            <w:proofErr w:type="spellStart"/>
            <w:r w:rsidRPr="004E42F3">
              <w:rPr>
                <w:rFonts w:cs="Arial"/>
                <w:b/>
              </w:rPr>
              <w:t>Wilyangka</w:t>
            </w:r>
            <w:proofErr w:type="spellEnd"/>
          </w:p>
          <w:p w14:paraId="4B36CB28" w14:textId="77777777" w:rsidR="000F712D" w:rsidRPr="004E42F3" w:rsidRDefault="000F712D" w:rsidP="00327746">
            <w:pPr>
              <w:autoSpaceDE w:val="0"/>
              <w:autoSpaceDN w:val="0"/>
              <w:adjustRightInd w:val="0"/>
              <w:rPr>
                <w:rFonts w:cs="Arial"/>
                <w:bCs/>
                <w:i/>
                <w:iCs/>
              </w:rPr>
            </w:pPr>
            <w:r w:rsidRPr="004E42F3">
              <w:rPr>
                <w:rFonts w:cs="Arial"/>
                <w:bCs/>
                <w:i/>
                <w:iCs/>
              </w:rPr>
              <w:t>Our Country, us mob, hold it strongly</w:t>
            </w:r>
          </w:p>
          <w:p w14:paraId="101CA567" w14:textId="77777777" w:rsidR="000F712D" w:rsidRPr="004E42F3" w:rsidRDefault="000F712D" w:rsidP="00327746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proofErr w:type="spellStart"/>
            <w:r w:rsidRPr="004E42F3">
              <w:rPr>
                <w:rFonts w:cs="Arial"/>
                <w:b/>
              </w:rPr>
              <w:t>Mappungku</w:t>
            </w:r>
            <w:proofErr w:type="spellEnd"/>
            <w:r w:rsidRPr="004E42F3">
              <w:rPr>
                <w:rFonts w:cs="Arial"/>
                <w:b/>
              </w:rPr>
              <w:t xml:space="preserve"> </w:t>
            </w:r>
            <w:proofErr w:type="spellStart"/>
            <w:r w:rsidRPr="004E42F3">
              <w:rPr>
                <w:rFonts w:cs="Arial"/>
                <w:b/>
              </w:rPr>
              <w:t>Anyula</w:t>
            </w:r>
            <w:proofErr w:type="spellEnd"/>
            <w:r w:rsidRPr="004E42F3">
              <w:rPr>
                <w:rFonts w:cs="Arial"/>
                <w:b/>
              </w:rPr>
              <w:t xml:space="preserve"> </w:t>
            </w:r>
            <w:proofErr w:type="spellStart"/>
            <w:r w:rsidRPr="004E42F3">
              <w:rPr>
                <w:rFonts w:cs="Arial"/>
                <w:b/>
              </w:rPr>
              <w:t>Maputarri</w:t>
            </w:r>
            <w:proofErr w:type="spellEnd"/>
          </w:p>
          <w:p w14:paraId="360228F3" w14:textId="77777777" w:rsidR="000F712D" w:rsidRPr="004E42F3" w:rsidRDefault="000F712D" w:rsidP="00327746">
            <w:pPr>
              <w:autoSpaceDE w:val="0"/>
              <w:autoSpaceDN w:val="0"/>
              <w:adjustRightInd w:val="0"/>
              <w:rPr>
                <w:rFonts w:cs="Arial"/>
                <w:bCs/>
                <w:i/>
                <w:iCs/>
              </w:rPr>
            </w:pPr>
            <w:r w:rsidRPr="004E42F3">
              <w:rPr>
                <w:rFonts w:cs="Arial"/>
                <w:bCs/>
                <w:i/>
                <w:iCs/>
              </w:rPr>
              <w:t>Together we will build</w:t>
            </w:r>
          </w:p>
          <w:p w14:paraId="0BE9C587" w14:textId="77777777" w:rsidR="000F712D" w:rsidRPr="004E42F3" w:rsidRDefault="000F712D" w:rsidP="00327746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proofErr w:type="spellStart"/>
            <w:r w:rsidRPr="004E42F3">
              <w:rPr>
                <w:rFonts w:cs="Arial"/>
                <w:b/>
              </w:rPr>
              <w:t>Yiwaji</w:t>
            </w:r>
            <w:proofErr w:type="spellEnd"/>
            <w:r w:rsidRPr="004E42F3">
              <w:rPr>
                <w:rFonts w:cs="Arial"/>
                <w:b/>
              </w:rPr>
              <w:t xml:space="preserve"> </w:t>
            </w:r>
            <w:proofErr w:type="spellStart"/>
            <w:r w:rsidRPr="004E42F3">
              <w:rPr>
                <w:rFonts w:cs="Arial"/>
                <w:b/>
              </w:rPr>
              <w:t>Pinangkaltinjiki</w:t>
            </w:r>
            <w:proofErr w:type="spellEnd"/>
          </w:p>
          <w:p w14:paraId="224B77F4" w14:textId="77777777" w:rsidR="000F712D" w:rsidRPr="004E42F3" w:rsidRDefault="000F712D" w:rsidP="00327746">
            <w:pPr>
              <w:tabs>
                <w:tab w:val="left" w:pos="2680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E42F3">
              <w:rPr>
                <w:rFonts w:cs="Arial"/>
                <w:bCs/>
                <w:i/>
                <w:iCs/>
              </w:rPr>
              <w:t>Pathways to learning</w:t>
            </w:r>
            <w:r w:rsidRPr="004E42F3">
              <w:rPr>
                <w:rFonts w:cs="Arial"/>
                <w:bCs/>
                <w:i/>
                <w:iCs/>
              </w:rPr>
              <w:tab/>
            </w:r>
          </w:p>
          <w:p w14:paraId="4445900D" w14:textId="77777777" w:rsidR="000F712D" w:rsidRPr="004E42F3" w:rsidRDefault="000F712D" w:rsidP="00327746">
            <w:pPr>
              <w:rPr>
                <w:rFonts w:cs="Arial"/>
                <w:b/>
              </w:rPr>
            </w:pPr>
          </w:p>
          <w:p w14:paraId="3BB41658" w14:textId="77777777" w:rsidR="000F712D" w:rsidRPr="00CE1685" w:rsidRDefault="000F712D" w:rsidP="00327746">
            <w:pPr>
              <w:rPr>
                <w:rFonts w:cs="Arial"/>
                <w:b/>
                <w:color w:val="C00000"/>
              </w:rPr>
            </w:pPr>
            <w:r w:rsidRPr="00CE1685">
              <w:rPr>
                <w:rFonts w:cs="Arial"/>
                <w:b/>
                <w:color w:val="C00000"/>
              </w:rPr>
              <w:t>Our Values</w:t>
            </w:r>
          </w:p>
          <w:p w14:paraId="06C9FCB9" w14:textId="77777777" w:rsidR="000F712D" w:rsidRDefault="000F712D" w:rsidP="00327746">
            <w:pPr>
              <w:rPr>
                <w:rFonts w:cs="Arial"/>
              </w:rPr>
            </w:pPr>
            <w:r>
              <w:rPr>
                <w:rFonts w:cs="Arial"/>
                <w:b/>
              </w:rPr>
              <w:t>Respect:</w:t>
            </w:r>
            <w:r>
              <w:rPr>
                <w:rFonts w:cs="Arial"/>
              </w:rPr>
              <w:t xml:space="preserve"> Our Country, to</w:t>
            </w:r>
            <w:r w:rsidRPr="004E42F3">
              <w:rPr>
                <w:rFonts w:cs="Arial"/>
              </w:rPr>
              <w:t xml:space="preserve"> treat one another and others with respect.</w:t>
            </w:r>
          </w:p>
          <w:p w14:paraId="0DF0F504" w14:textId="0436596C" w:rsidR="000F712D" w:rsidRPr="004E42F3" w:rsidRDefault="000F712D" w:rsidP="00327746">
            <w:pPr>
              <w:rPr>
                <w:rFonts w:cs="Arial"/>
              </w:rPr>
            </w:pPr>
            <w:r w:rsidRPr="00CE1685">
              <w:rPr>
                <w:rFonts w:cs="Arial"/>
                <w:b/>
              </w:rPr>
              <w:t>Integrity:</w:t>
            </w:r>
            <w:r>
              <w:rPr>
                <w:rFonts w:cs="Arial"/>
              </w:rPr>
              <w:t xml:space="preserve"> Us Mob,</w:t>
            </w:r>
            <w:r w:rsidRPr="004E42F3">
              <w:rPr>
                <w:rFonts w:cs="Arial"/>
              </w:rPr>
              <w:t xml:space="preserve"> to be truthful, honest and ethical in o</w:t>
            </w:r>
            <w:r w:rsidR="009D60D6">
              <w:rPr>
                <w:rFonts w:cs="Arial"/>
              </w:rPr>
              <w:t>ur dealing with each one</w:t>
            </w:r>
            <w:r w:rsidRPr="004E42F3">
              <w:rPr>
                <w:rFonts w:cs="Arial"/>
              </w:rPr>
              <w:t xml:space="preserve"> and others.  </w:t>
            </w:r>
          </w:p>
          <w:p w14:paraId="6FF44995" w14:textId="77777777" w:rsidR="000F712D" w:rsidRPr="004E42F3" w:rsidRDefault="000F712D" w:rsidP="00327746">
            <w:pPr>
              <w:rPr>
                <w:rFonts w:cs="Arial"/>
              </w:rPr>
            </w:pPr>
            <w:r w:rsidRPr="00CE1685">
              <w:rPr>
                <w:rFonts w:cs="Arial"/>
                <w:b/>
              </w:rPr>
              <w:t>Accountability:</w:t>
            </w:r>
            <w:r>
              <w:rPr>
                <w:rFonts w:cs="Arial"/>
              </w:rPr>
              <w:t xml:space="preserve"> Hold it Strongly,</w:t>
            </w:r>
            <w:r w:rsidRPr="004E42F3">
              <w:rPr>
                <w:rFonts w:cs="Arial"/>
              </w:rPr>
              <w:t xml:space="preserve"> to take responsibility for what we do and the decision we make.  </w:t>
            </w:r>
          </w:p>
          <w:p w14:paraId="09B7BCA3" w14:textId="4E383150" w:rsidR="000F712D" w:rsidRPr="004E42F3" w:rsidRDefault="000F712D" w:rsidP="00327746">
            <w:pPr>
              <w:rPr>
                <w:rFonts w:cs="Arial"/>
              </w:rPr>
            </w:pPr>
            <w:r w:rsidRPr="00CE1685">
              <w:rPr>
                <w:rFonts w:cs="Arial"/>
                <w:b/>
              </w:rPr>
              <w:t>Unity:</w:t>
            </w:r>
            <w:r>
              <w:rPr>
                <w:rFonts w:cs="Arial"/>
              </w:rPr>
              <w:t xml:space="preserve"> Together We </w:t>
            </w:r>
            <w:r w:rsidR="009D60D6">
              <w:rPr>
                <w:rFonts w:cs="Arial"/>
              </w:rPr>
              <w:t>W</w:t>
            </w:r>
            <w:r>
              <w:rPr>
                <w:rFonts w:cs="Arial"/>
              </w:rPr>
              <w:t xml:space="preserve">ill Build, </w:t>
            </w:r>
            <w:r w:rsidRPr="004E42F3">
              <w:rPr>
                <w:rFonts w:cs="Arial"/>
              </w:rPr>
              <w:t>to speak and act as together hearing all people.</w:t>
            </w:r>
          </w:p>
          <w:p w14:paraId="68CC7515" w14:textId="77777777" w:rsidR="000F712D" w:rsidRPr="00CE1685" w:rsidRDefault="000F712D" w:rsidP="00327746">
            <w:pPr>
              <w:rPr>
                <w:rFonts w:cs="Arial"/>
              </w:rPr>
            </w:pPr>
            <w:r w:rsidRPr="00CE1685">
              <w:rPr>
                <w:rFonts w:cs="Arial"/>
                <w:b/>
              </w:rPr>
              <w:t>Quality:</w:t>
            </w:r>
            <w:r>
              <w:rPr>
                <w:rFonts w:cs="Arial"/>
              </w:rPr>
              <w:t xml:space="preserve"> </w:t>
            </w:r>
            <w:r w:rsidRPr="004E42F3">
              <w:rPr>
                <w:rFonts w:cs="Arial"/>
              </w:rPr>
              <w:t xml:space="preserve">Pathways to </w:t>
            </w:r>
            <w:r>
              <w:rPr>
                <w:rFonts w:cs="Arial"/>
              </w:rPr>
              <w:t>Learning,</w:t>
            </w:r>
            <w:r w:rsidRPr="004E42F3">
              <w:rPr>
                <w:rFonts w:cs="Arial"/>
              </w:rPr>
              <w:t xml:space="preserve"> seeing every task as an opportu</w:t>
            </w:r>
            <w:r>
              <w:rPr>
                <w:rFonts w:cs="Arial"/>
              </w:rPr>
              <w:t xml:space="preserve">nity to improve what we do.    </w:t>
            </w:r>
          </w:p>
        </w:tc>
      </w:tr>
    </w:tbl>
    <w:p w14:paraId="5671E49A" w14:textId="77777777" w:rsidR="000F712D" w:rsidRDefault="000F712D" w:rsidP="000F712D">
      <w:pPr>
        <w:rPr>
          <w:b/>
          <w:color w:val="FFFFFF" w:themeColor="background1"/>
          <w:sz w:val="16"/>
          <w:szCs w:val="16"/>
        </w:rPr>
      </w:pPr>
    </w:p>
    <w:p w14:paraId="6A5BB9C4" w14:textId="77777777" w:rsidR="000F712D" w:rsidRDefault="000F712D" w:rsidP="000F712D">
      <w:pPr>
        <w:rPr>
          <w:b/>
          <w:color w:val="FFFFFF" w:themeColor="background1"/>
          <w:sz w:val="16"/>
          <w:szCs w:val="16"/>
        </w:rPr>
      </w:pPr>
    </w:p>
    <w:tbl>
      <w:tblPr>
        <w:tblStyle w:val="TableGrid"/>
        <w:tblW w:w="10260" w:type="dxa"/>
        <w:tblInd w:w="-635" w:type="dxa"/>
        <w:tblBorders>
          <w:top w:val="single" w:sz="4" w:space="0" w:color="CD5659"/>
          <w:left w:val="single" w:sz="4" w:space="0" w:color="CD5659"/>
          <w:bottom w:val="single" w:sz="4" w:space="0" w:color="CD5659"/>
          <w:right w:val="single" w:sz="4" w:space="0" w:color="CD5659"/>
          <w:insideH w:val="single" w:sz="4" w:space="0" w:color="CD5659"/>
          <w:insideV w:val="single" w:sz="4" w:space="0" w:color="CD5659"/>
        </w:tblBorders>
        <w:tblLook w:val="04A0" w:firstRow="1" w:lastRow="0" w:firstColumn="1" w:lastColumn="0" w:noHBand="0" w:noVBand="1"/>
      </w:tblPr>
      <w:tblGrid>
        <w:gridCol w:w="10260"/>
      </w:tblGrid>
      <w:tr w:rsidR="000F712D" w14:paraId="0079D665" w14:textId="77777777" w:rsidTr="000F712D">
        <w:tc>
          <w:tcPr>
            <w:tcW w:w="10260" w:type="dxa"/>
            <w:shd w:val="clear" w:color="auto" w:fill="CD5659"/>
          </w:tcPr>
          <w:p w14:paraId="5BF27B87" w14:textId="77777777" w:rsidR="000F712D" w:rsidRPr="003A7D51" w:rsidRDefault="000F712D" w:rsidP="0032774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3A7D51">
              <w:rPr>
                <w:b/>
                <w:color w:val="FFFFFF" w:themeColor="background1"/>
                <w:sz w:val="24"/>
                <w:szCs w:val="24"/>
              </w:rPr>
              <w:t xml:space="preserve">PRIMARY PURPOSE AND FUNCTION OF THE ROLE  </w:t>
            </w:r>
          </w:p>
        </w:tc>
      </w:tr>
      <w:tr w:rsidR="000F712D" w14:paraId="05B4C091" w14:textId="77777777" w:rsidTr="000F712D">
        <w:tc>
          <w:tcPr>
            <w:tcW w:w="10260" w:type="dxa"/>
          </w:tcPr>
          <w:p w14:paraId="5D2286D4" w14:textId="77777777" w:rsidR="000F712D" w:rsidRDefault="000F712D" w:rsidP="00327746"/>
          <w:p w14:paraId="109B5E51" w14:textId="77777777" w:rsidR="0030413C" w:rsidRPr="002B4E12" w:rsidRDefault="0030413C" w:rsidP="00327746">
            <w:r>
              <w:t>Supported playgroup targets Aboriginal families with babies, toddlers and preschoolers. The primary role of the Playgroup</w:t>
            </w:r>
            <w:r w:rsidR="00A526FD">
              <w:t xml:space="preserve"> Support</w:t>
            </w:r>
            <w:r>
              <w:t xml:space="preserve"> Worker is to work with families to help them have a safe and supportive playgroup experience.  </w:t>
            </w:r>
            <w:r w:rsidR="004C7248">
              <w:t>The Playgroup</w:t>
            </w:r>
            <w:r w:rsidR="00A526FD">
              <w:t xml:space="preserve"> Support</w:t>
            </w:r>
            <w:r w:rsidR="004C7248">
              <w:t xml:space="preserve"> Worker will be responsible for preparing and supporting the children during play sessions to ensure safe, stimulating play that will provide the needs of the children. </w:t>
            </w:r>
          </w:p>
          <w:p w14:paraId="337E0C90" w14:textId="77777777" w:rsidR="00077A2C" w:rsidRPr="00ED4C8C" w:rsidRDefault="00077A2C" w:rsidP="0030413C">
            <w:pPr>
              <w:pStyle w:val="NoSpacing"/>
              <w:rPr>
                <w:lang w:val="en-AU"/>
              </w:rPr>
            </w:pPr>
          </w:p>
        </w:tc>
      </w:tr>
    </w:tbl>
    <w:p w14:paraId="024C1C66" w14:textId="77777777" w:rsidR="000F712D" w:rsidRDefault="000F712D" w:rsidP="000F712D">
      <w:pPr>
        <w:rPr>
          <w:b/>
          <w:color w:val="FFFFFF" w:themeColor="background1"/>
          <w:sz w:val="16"/>
          <w:szCs w:val="16"/>
        </w:rPr>
      </w:pPr>
    </w:p>
    <w:p w14:paraId="3CEA1E7E" w14:textId="77777777" w:rsidR="000F712D" w:rsidRDefault="000F712D" w:rsidP="000F712D">
      <w:pPr>
        <w:rPr>
          <w:b/>
          <w:color w:val="FFFFFF" w:themeColor="background1"/>
          <w:sz w:val="16"/>
          <w:szCs w:val="16"/>
        </w:rPr>
      </w:pPr>
    </w:p>
    <w:p w14:paraId="7CA08C68" w14:textId="77777777" w:rsidR="00077A2C" w:rsidRDefault="00077A2C" w:rsidP="000F712D">
      <w:pPr>
        <w:rPr>
          <w:b/>
          <w:color w:val="FFFFFF" w:themeColor="background1"/>
          <w:sz w:val="16"/>
          <w:szCs w:val="16"/>
        </w:rPr>
      </w:pPr>
    </w:p>
    <w:p w14:paraId="3637714F" w14:textId="77777777" w:rsidR="00077A2C" w:rsidRDefault="00077A2C" w:rsidP="000F712D">
      <w:pPr>
        <w:rPr>
          <w:b/>
          <w:color w:val="FFFFFF" w:themeColor="background1"/>
          <w:sz w:val="16"/>
          <w:szCs w:val="16"/>
        </w:rPr>
      </w:pPr>
    </w:p>
    <w:p w14:paraId="0802C389" w14:textId="77777777" w:rsidR="00077A2C" w:rsidRDefault="00077A2C" w:rsidP="000F712D">
      <w:pPr>
        <w:rPr>
          <w:b/>
          <w:color w:val="FFFFFF" w:themeColor="background1"/>
          <w:sz w:val="16"/>
          <w:szCs w:val="16"/>
        </w:rPr>
      </w:pPr>
    </w:p>
    <w:p w14:paraId="6D141E75" w14:textId="77777777" w:rsidR="000F712D" w:rsidRDefault="000F712D" w:rsidP="000F712D">
      <w:pPr>
        <w:rPr>
          <w:b/>
          <w:color w:val="FFFFFF" w:themeColor="background1"/>
          <w:sz w:val="16"/>
          <w:szCs w:val="16"/>
        </w:rPr>
      </w:pPr>
    </w:p>
    <w:p w14:paraId="37E1577B" w14:textId="77777777" w:rsidR="000F712D" w:rsidRDefault="000F712D" w:rsidP="000F712D">
      <w:pPr>
        <w:rPr>
          <w:b/>
          <w:color w:val="FFFFFF" w:themeColor="background1"/>
          <w:sz w:val="16"/>
          <w:szCs w:val="16"/>
        </w:rPr>
      </w:pPr>
    </w:p>
    <w:p w14:paraId="5AE5CF97" w14:textId="77777777" w:rsidR="0030413C" w:rsidRDefault="0030413C" w:rsidP="000F712D">
      <w:pPr>
        <w:rPr>
          <w:b/>
          <w:color w:val="FFFFFF" w:themeColor="background1"/>
          <w:sz w:val="16"/>
          <w:szCs w:val="16"/>
        </w:rPr>
      </w:pPr>
    </w:p>
    <w:p w14:paraId="3D59BFC1" w14:textId="77777777" w:rsidR="0030413C" w:rsidRDefault="0030413C" w:rsidP="000F712D">
      <w:pPr>
        <w:rPr>
          <w:b/>
          <w:color w:val="FFFFFF" w:themeColor="background1"/>
          <w:sz w:val="16"/>
          <w:szCs w:val="16"/>
        </w:rPr>
      </w:pPr>
    </w:p>
    <w:p w14:paraId="371E182B" w14:textId="77777777" w:rsidR="0030413C" w:rsidRDefault="0030413C" w:rsidP="000F712D">
      <w:pPr>
        <w:rPr>
          <w:b/>
          <w:color w:val="FFFFFF" w:themeColor="background1"/>
          <w:sz w:val="16"/>
          <w:szCs w:val="16"/>
        </w:rPr>
      </w:pPr>
    </w:p>
    <w:p w14:paraId="18920749" w14:textId="77777777" w:rsidR="0030413C" w:rsidRDefault="0030413C" w:rsidP="000F712D">
      <w:pPr>
        <w:rPr>
          <w:b/>
          <w:color w:val="FFFFFF" w:themeColor="background1"/>
          <w:sz w:val="16"/>
          <w:szCs w:val="16"/>
        </w:rPr>
      </w:pPr>
    </w:p>
    <w:p w14:paraId="352E30F2" w14:textId="77777777" w:rsidR="0030413C" w:rsidRDefault="0030413C" w:rsidP="000F712D">
      <w:pPr>
        <w:rPr>
          <w:b/>
          <w:color w:val="FFFFFF" w:themeColor="background1"/>
          <w:sz w:val="16"/>
          <w:szCs w:val="16"/>
        </w:rPr>
      </w:pPr>
    </w:p>
    <w:p w14:paraId="48187AF2" w14:textId="77777777" w:rsidR="0030413C" w:rsidRDefault="0030413C" w:rsidP="000F712D">
      <w:pPr>
        <w:rPr>
          <w:b/>
          <w:color w:val="FFFFFF" w:themeColor="background1"/>
          <w:sz w:val="16"/>
          <w:szCs w:val="16"/>
        </w:rPr>
      </w:pPr>
    </w:p>
    <w:p w14:paraId="6E31773E" w14:textId="77777777" w:rsidR="0030413C" w:rsidRDefault="0030413C" w:rsidP="000F712D">
      <w:pPr>
        <w:rPr>
          <w:b/>
          <w:color w:val="FFFFFF" w:themeColor="background1"/>
          <w:sz w:val="16"/>
          <w:szCs w:val="16"/>
        </w:rPr>
      </w:pPr>
    </w:p>
    <w:p w14:paraId="7AB883D9" w14:textId="77777777" w:rsidR="0030413C" w:rsidRDefault="0030413C" w:rsidP="000F712D">
      <w:pPr>
        <w:rPr>
          <w:b/>
          <w:color w:val="FFFFFF" w:themeColor="background1"/>
          <w:sz w:val="16"/>
          <w:szCs w:val="16"/>
        </w:rPr>
      </w:pPr>
    </w:p>
    <w:p w14:paraId="13A725A1" w14:textId="77777777" w:rsidR="0030413C" w:rsidRDefault="0030413C" w:rsidP="000F712D">
      <w:pPr>
        <w:rPr>
          <w:b/>
          <w:color w:val="FFFFFF" w:themeColor="background1"/>
          <w:sz w:val="16"/>
          <w:szCs w:val="16"/>
        </w:rPr>
      </w:pPr>
    </w:p>
    <w:p w14:paraId="0E5B4677" w14:textId="77777777" w:rsidR="000F712D" w:rsidRDefault="000F712D" w:rsidP="000F712D">
      <w:pPr>
        <w:rPr>
          <w:b/>
          <w:color w:val="FFFFFF" w:themeColor="background1"/>
          <w:sz w:val="16"/>
          <w:szCs w:val="16"/>
        </w:rPr>
      </w:pPr>
    </w:p>
    <w:tbl>
      <w:tblPr>
        <w:tblStyle w:val="TableGrid"/>
        <w:tblW w:w="10260" w:type="dxa"/>
        <w:tblInd w:w="-635" w:type="dxa"/>
        <w:tblBorders>
          <w:top w:val="single" w:sz="4" w:space="0" w:color="CD5659"/>
          <w:left w:val="single" w:sz="4" w:space="0" w:color="CD5659"/>
          <w:bottom w:val="single" w:sz="4" w:space="0" w:color="CD5659"/>
          <w:right w:val="single" w:sz="4" w:space="0" w:color="CD5659"/>
          <w:insideH w:val="single" w:sz="4" w:space="0" w:color="CD5659"/>
          <w:insideV w:val="single" w:sz="4" w:space="0" w:color="CD5659"/>
        </w:tblBorders>
        <w:tblLook w:val="04A0" w:firstRow="1" w:lastRow="0" w:firstColumn="1" w:lastColumn="0" w:noHBand="0" w:noVBand="1"/>
      </w:tblPr>
      <w:tblGrid>
        <w:gridCol w:w="4950"/>
        <w:gridCol w:w="5310"/>
      </w:tblGrid>
      <w:tr w:rsidR="000F712D" w14:paraId="1961D07B" w14:textId="77777777" w:rsidTr="000F712D">
        <w:tc>
          <w:tcPr>
            <w:tcW w:w="4950" w:type="dxa"/>
            <w:shd w:val="clear" w:color="auto" w:fill="CD5659"/>
          </w:tcPr>
          <w:p w14:paraId="5EAB06D0" w14:textId="77777777" w:rsidR="000F712D" w:rsidRDefault="000F712D" w:rsidP="00327746">
            <w:pPr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KEY RESPONSIBILITES </w:t>
            </w:r>
          </w:p>
        </w:tc>
        <w:tc>
          <w:tcPr>
            <w:tcW w:w="5310" w:type="dxa"/>
            <w:shd w:val="clear" w:color="auto" w:fill="CD5659"/>
          </w:tcPr>
          <w:p w14:paraId="6231539E" w14:textId="77777777" w:rsidR="000F712D" w:rsidRPr="003A7D51" w:rsidRDefault="000F712D" w:rsidP="0032774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3A7D51">
              <w:rPr>
                <w:b/>
                <w:color w:val="FFFFFF" w:themeColor="background1"/>
                <w:sz w:val="24"/>
                <w:szCs w:val="24"/>
              </w:rPr>
              <w:t xml:space="preserve">KEY PERFORMANCE INDICATORS </w:t>
            </w:r>
          </w:p>
        </w:tc>
      </w:tr>
      <w:tr w:rsidR="000F712D" w14:paraId="196E9135" w14:textId="77777777" w:rsidTr="004C7248">
        <w:trPr>
          <w:trHeight w:val="885"/>
        </w:trPr>
        <w:tc>
          <w:tcPr>
            <w:tcW w:w="4950" w:type="dxa"/>
          </w:tcPr>
          <w:p w14:paraId="5887D0BB" w14:textId="77777777" w:rsidR="00077A2C" w:rsidRPr="00FF1FFA" w:rsidRDefault="004C7248" w:rsidP="00F01BC8">
            <w:pPr>
              <w:pStyle w:val="ListParagraph"/>
              <w:ind w:left="0"/>
              <w:rPr>
                <w:lang w:val="en-AU"/>
              </w:rPr>
            </w:pPr>
            <w:r>
              <w:rPr>
                <w:lang w:val="en-AU"/>
              </w:rPr>
              <w:t xml:space="preserve">Engage and support Aboriginal families and their children so that they can enjoy a safe and supportive playgroup experience. </w:t>
            </w:r>
          </w:p>
        </w:tc>
        <w:tc>
          <w:tcPr>
            <w:tcW w:w="5310" w:type="dxa"/>
          </w:tcPr>
          <w:p w14:paraId="6D5F6BCD" w14:textId="77777777" w:rsidR="000F712D" w:rsidRDefault="004C7248" w:rsidP="004C7248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There is a good, happy atmosphere at each session. </w:t>
            </w:r>
          </w:p>
          <w:p w14:paraId="00B77776" w14:textId="77777777" w:rsidR="00F829FA" w:rsidRPr="004C7248" w:rsidRDefault="00F829FA" w:rsidP="004C7248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Inclusion and acceptance of all children within the Playgroup.</w:t>
            </w:r>
          </w:p>
        </w:tc>
      </w:tr>
      <w:tr w:rsidR="000F712D" w14:paraId="7B3989A7" w14:textId="77777777" w:rsidTr="004C7248">
        <w:trPr>
          <w:trHeight w:val="646"/>
        </w:trPr>
        <w:tc>
          <w:tcPr>
            <w:tcW w:w="4950" w:type="dxa"/>
          </w:tcPr>
          <w:p w14:paraId="41C55F98" w14:textId="77777777" w:rsidR="00077A2C" w:rsidRPr="00FF1FFA" w:rsidRDefault="004C7248" w:rsidP="00F829FA">
            <w:pPr>
              <w:pStyle w:val="ListParagraph"/>
              <w:ind w:left="0"/>
              <w:rPr>
                <w:lang w:val="en-AU"/>
              </w:rPr>
            </w:pPr>
            <w:r>
              <w:rPr>
                <w:lang w:val="en-AU"/>
              </w:rPr>
              <w:t xml:space="preserve">Organise an appropriate learning environment and resources for play sessions. </w:t>
            </w:r>
          </w:p>
        </w:tc>
        <w:tc>
          <w:tcPr>
            <w:tcW w:w="5310" w:type="dxa"/>
          </w:tcPr>
          <w:p w14:paraId="4BF1182E" w14:textId="77777777" w:rsidR="000F712D" w:rsidRPr="004C7248" w:rsidRDefault="004C7248" w:rsidP="004C7248">
            <w:pPr>
              <w:pStyle w:val="ListParagraph"/>
              <w:numPr>
                <w:ilvl w:val="0"/>
                <w:numId w:val="7"/>
              </w:numPr>
              <w:rPr>
                <w:b/>
                <w:color w:val="FFFFFF" w:themeColor="background1"/>
              </w:rPr>
            </w:pPr>
            <w:r>
              <w:rPr>
                <w:color w:val="000000" w:themeColor="text1"/>
              </w:rPr>
              <w:t xml:space="preserve">Select </w:t>
            </w:r>
            <w:r w:rsidR="000F1E0C">
              <w:rPr>
                <w:color w:val="000000" w:themeColor="text1"/>
              </w:rPr>
              <w:t>and prepare resources that take account of the children’s interests.</w:t>
            </w:r>
          </w:p>
        </w:tc>
      </w:tr>
      <w:tr w:rsidR="00ED612F" w14:paraId="3E2877EE" w14:textId="77777777" w:rsidTr="000F1E0C">
        <w:trPr>
          <w:trHeight w:val="688"/>
        </w:trPr>
        <w:tc>
          <w:tcPr>
            <w:tcW w:w="4950" w:type="dxa"/>
          </w:tcPr>
          <w:p w14:paraId="6962CFEA" w14:textId="77777777" w:rsidR="00077A2C" w:rsidRPr="00FF1FFA" w:rsidRDefault="00F829FA" w:rsidP="00FF1FFA">
            <w:pPr>
              <w:pStyle w:val="ListParagraph"/>
              <w:ind w:left="0"/>
              <w:rPr>
                <w:lang w:val="en-AU"/>
              </w:rPr>
            </w:pPr>
            <w:r>
              <w:rPr>
                <w:lang w:val="en-AU"/>
              </w:rPr>
              <w:t xml:space="preserve">Encourage all children to interact and work cooperatively with others and engage all children in activities. </w:t>
            </w:r>
          </w:p>
        </w:tc>
        <w:tc>
          <w:tcPr>
            <w:tcW w:w="5310" w:type="dxa"/>
          </w:tcPr>
          <w:p w14:paraId="0ECF34C7" w14:textId="77777777" w:rsidR="00ED612F" w:rsidRPr="004C7248" w:rsidRDefault="00F829FA" w:rsidP="004C7248">
            <w:pPr>
              <w:pStyle w:val="ListParagraph"/>
              <w:numPr>
                <w:ilvl w:val="0"/>
                <w:numId w:val="7"/>
              </w:numPr>
            </w:pPr>
            <w:r>
              <w:t xml:space="preserve">Time is taken to listen and respond to children and encourage them to develop. </w:t>
            </w:r>
          </w:p>
        </w:tc>
      </w:tr>
      <w:tr w:rsidR="000F712D" w14:paraId="19BFEC46" w14:textId="77777777" w:rsidTr="000F712D">
        <w:tc>
          <w:tcPr>
            <w:tcW w:w="4950" w:type="dxa"/>
          </w:tcPr>
          <w:p w14:paraId="318DC3CC" w14:textId="77777777" w:rsidR="000F1E0C" w:rsidRPr="00FF1FFA" w:rsidRDefault="00F829FA" w:rsidP="00077A2C">
            <w:pPr>
              <w:spacing w:after="160" w:line="259" w:lineRule="auto"/>
            </w:pPr>
            <w:r w:rsidRPr="00C736D4">
              <w:rPr>
                <w:color w:val="000000" w:themeColor="text1"/>
              </w:rPr>
              <w:t xml:space="preserve">Clean </w:t>
            </w:r>
            <w:r>
              <w:rPr>
                <w:color w:val="000000" w:themeColor="text1"/>
              </w:rPr>
              <w:t xml:space="preserve">the playgroup </w:t>
            </w:r>
            <w:proofErr w:type="spellStart"/>
            <w:r>
              <w:rPr>
                <w:color w:val="000000" w:themeColor="text1"/>
              </w:rPr>
              <w:t>centre</w:t>
            </w:r>
            <w:proofErr w:type="spellEnd"/>
            <w:r>
              <w:rPr>
                <w:color w:val="000000" w:themeColor="text1"/>
              </w:rPr>
              <w:t xml:space="preserve"> as per the cleaning schedule. This includes cleaning, sweeping, mopping and dusting.</w:t>
            </w:r>
          </w:p>
        </w:tc>
        <w:tc>
          <w:tcPr>
            <w:tcW w:w="5310" w:type="dxa"/>
          </w:tcPr>
          <w:p w14:paraId="269D36E3" w14:textId="77777777" w:rsidR="00F829FA" w:rsidRPr="00F829FA" w:rsidRDefault="00F829FA" w:rsidP="00F829FA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</w:rPr>
            </w:pPr>
            <w:r w:rsidRPr="00F829FA">
              <w:rPr>
                <w:color w:val="000000" w:themeColor="text1"/>
              </w:rPr>
              <w:t xml:space="preserve">The </w:t>
            </w:r>
            <w:r>
              <w:rPr>
                <w:color w:val="000000" w:themeColor="text1"/>
              </w:rPr>
              <w:t xml:space="preserve">playgroup </w:t>
            </w:r>
            <w:proofErr w:type="spellStart"/>
            <w:r>
              <w:rPr>
                <w:color w:val="000000" w:themeColor="text1"/>
              </w:rPr>
              <w:t>centre</w:t>
            </w:r>
            <w:proofErr w:type="spellEnd"/>
            <w:r>
              <w:rPr>
                <w:color w:val="000000" w:themeColor="text1"/>
              </w:rPr>
              <w:t xml:space="preserve"> is</w:t>
            </w:r>
            <w:r w:rsidRPr="00F829FA">
              <w:rPr>
                <w:color w:val="000000" w:themeColor="text1"/>
              </w:rPr>
              <w:t xml:space="preserve"> clean and at an acceptable standard. </w:t>
            </w:r>
          </w:p>
          <w:p w14:paraId="784F6AC4" w14:textId="77777777" w:rsidR="000F712D" w:rsidRPr="00F829FA" w:rsidRDefault="000F712D" w:rsidP="00F829FA"/>
        </w:tc>
      </w:tr>
      <w:tr w:rsidR="00F829FA" w14:paraId="3BCBE8DA" w14:textId="77777777" w:rsidTr="000F712D">
        <w:tc>
          <w:tcPr>
            <w:tcW w:w="4950" w:type="dxa"/>
          </w:tcPr>
          <w:p w14:paraId="72D7F1B3" w14:textId="77777777" w:rsidR="00F829FA" w:rsidRPr="00C736D4" w:rsidRDefault="00F829FA" w:rsidP="00077A2C">
            <w:pPr>
              <w:spacing w:after="160"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Take part in mobile playgroup.</w:t>
            </w:r>
          </w:p>
        </w:tc>
        <w:tc>
          <w:tcPr>
            <w:tcW w:w="5310" w:type="dxa"/>
          </w:tcPr>
          <w:p w14:paraId="616049AD" w14:textId="77777777" w:rsidR="00F829FA" w:rsidRDefault="00F829FA" w:rsidP="00A526FD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Work with the Man</w:t>
            </w:r>
            <w:r w:rsidR="00A526FD">
              <w:rPr>
                <w:color w:val="000000" w:themeColor="text1"/>
              </w:rPr>
              <w:t>ager to ensure all risks are addressed when operating the mobile playgroup program.</w:t>
            </w:r>
          </w:p>
          <w:p w14:paraId="45F7502F" w14:textId="77777777" w:rsidR="00A526FD" w:rsidRPr="00F829FA" w:rsidRDefault="00A526FD" w:rsidP="00A526FD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Participate in risk assessment planning. </w:t>
            </w:r>
          </w:p>
        </w:tc>
      </w:tr>
      <w:tr w:rsidR="000F712D" w14:paraId="3C72428B" w14:textId="77777777" w:rsidTr="000F712D">
        <w:tc>
          <w:tcPr>
            <w:tcW w:w="4950" w:type="dxa"/>
          </w:tcPr>
          <w:p w14:paraId="18B0BB81" w14:textId="77777777" w:rsidR="000F712D" w:rsidRDefault="000F1E0C" w:rsidP="000F1E0C">
            <w:r>
              <w:t>Follow Work Health and Safety Policy and Procedures</w:t>
            </w:r>
          </w:p>
          <w:p w14:paraId="4F160234" w14:textId="77777777" w:rsidR="00077A2C" w:rsidRDefault="00077A2C" w:rsidP="00077A2C">
            <w:pPr>
              <w:pStyle w:val="ListParagraph"/>
              <w:ind w:left="72"/>
            </w:pPr>
          </w:p>
          <w:p w14:paraId="1A5F6387" w14:textId="77777777" w:rsidR="00077A2C" w:rsidRDefault="00077A2C" w:rsidP="00077A2C">
            <w:pPr>
              <w:pStyle w:val="ListParagraph"/>
              <w:ind w:left="72"/>
            </w:pPr>
          </w:p>
          <w:p w14:paraId="5879F554" w14:textId="77777777" w:rsidR="00077A2C" w:rsidRDefault="00077A2C" w:rsidP="00077A2C">
            <w:pPr>
              <w:pStyle w:val="ListParagraph"/>
              <w:ind w:left="72"/>
            </w:pPr>
          </w:p>
          <w:p w14:paraId="59C575B3" w14:textId="77777777" w:rsidR="00077A2C" w:rsidRPr="00FF1FFA" w:rsidRDefault="00077A2C" w:rsidP="00077A2C">
            <w:pPr>
              <w:pStyle w:val="ListParagraph"/>
              <w:ind w:left="72"/>
            </w:pPr>
          </w:p>
        </w:tc>
        <w:tc>
          <w:tcPr>
            <w:tcW w:w="5310" w:type="dxa"/>
          </w:tcPr>
          <w:p w14:paraId="07413A3C" w14:textId="77777777" w:rsidR="000F1E0C" w:rsidRDefault="000F1E0C" w:rsidP="000F1E0C">
            <w:pPr>
              <w:pStyle w:val="ListParagraph"/>
              <w:numPr>
                <w:ilvl w:val="0"/>
                <w:numId w:val="8"/>
              </w:numPr>
            </w:pPr>
            <w:r>
              <w:t xml:space="preserve">Ensure children </w:t>
            </w:r>
            <w:proofErr w:type="gramStart"/>
            <w:r>
              <w:t>are supervised at all times</w:t>
            </w:r>
            <w:proofErr w:type="gramEnd"/>
            <w:r>
              <w:t>.</w:t>
            </w:r>
          </w:p>
          <w:p w14:paraId="6C63B9FB" w14:textId="77777777" w:rsidR="000F712D" w:rsidRDefault="000F1E0C" w:rsidP="000F1E0C">
            <w:pPr>
              <w:pStyle w:val="ListParagraph"/>
              <w:numPr>
                <w:ilvl w:val="0"/>
                <w:numId w:val="8"/>
              </w:numPr>
            </w:pPr>
            <w:r w:rsidRPr="000F1E0C">
              <w:t>Ensure Accidents and Incidents are filled in for every incident.</w:t>
            </w:r>
          </w:p>
          <w:p w14:paraId="48E2B623" w14:textId="77777777" w:rsidR="000F1E0C" w:rsidRPr="000F1E0C" w:rsidRDefault="000F1E0C" w:rsidP="000F1E0C">
            <w:pPr>
              <w:pStyle w:val="ListParagraph"/>
              <w:numPr>
                <w:ilvl w:val="0"/>
                <w:numId w:val="8"/>
              </w:numPr>
            </w:pPr>
            <w:r>
              <w:t xml:space="preserve">Advise the manager of any matter requiring attention such as concerns about a child or equipment needing repair or replacement. </w:t>
            </w:r>
          </w:p>
        </w:tc>
      </w:tr>
    </w:tbl>
    <w:p w14:paraId="066FA292" w14:textId="77777777" w:rsidR="000F712D" w:rsidRDefault="000F712D" w:rsidP="000F712D">
      <w:pPr>
        <w:rPr>
          <w:b/>
          <w:color w:val="FFFFFF" w:themeColor="background1"/>
          <w:sz w:val="16"/>
          <w:szCs w:val="16"/>
        </w:rPr>
      </w:pPr>
    </w:p>
    <w:p w14:paraId="03BC66E0" w14:textId="77777777" w:rsidR="00077A2C" w:rsidRDefault="00077A2C" w:rsidP="000F712D">
      <w:pPr>
        <w:rPr>
          <w:b/>
          <w:color w:val="FFFFFF" w:themeColor="background1"/>
          <w:sz w:val="16"/>
          <w:szCs w:val="16"/>
        </w:rPr>
      </w:pPr>
    </w:p>
    <w:p w14:paraId="6DC35CD0" w14:textId="77777777" w:rsidR="00077A2C" w:rsidRDefault="00077A2C" w:rsidP="000F712D">
      <w:pPr>
        <w:rPr>
          <w:b/>
          <w:color w:val="FFFFFF" w:themeColor="background1"/>
          <w:sz w:val="16"/>
          <w:szCs w:val="16"/>
        </w:rPr>
      </w:pPr>
    </w:p>
    <w:tbl>
      <w:tblPr>
        <w:tblStyle w:val="TableGrid"/>
        <w:tblW w:w="10260" w:type="dxa"/>
        <w:tblInd w:w="-635" w:type="dxa"/>
        <w:tblBorders>
          <w:top w:val="single" w:sz="4" w:space="0" w:color="CD5659"/>
          <w:left w:val="single" w:sz="4" w:space="0" w:color="CD5659"/>
          <w:bottom w:val="single" w:sz="4" w:space="0" w:color="CD5659"/>
          <w:right w:val="single" w:sz="4" w:space="0" w:color="CD5659"/>
          <w:insideH w:val="single" w:sz="4" w:space="0" w:color="CD5659"/>
          <w:insideV w:val="single" w:sz="4" w:space="0" w:color="CD5659"/>
        </w:tblBorders>
        <w:tblLook w:val="04A0" w:firstRow="1" w:lastRow="0" w:firstColumn="1" w:lastColumn="0" w:noHBand="0" w:noVBand="1"/>
      </w:tblPr>
      <w:tblGrid>
        <w:gridCol w:w="10260"/>
      </w:tblGrid>
      <w:tr w:rsidR="000F712D" w14:paraId="15968F93" w14:textId="77777777" w:rsidTr="000F712D">
        <w:tc>
          <w:tcPr>
            <w:tcW w:w="10260" w:type="dxa"/>
            <w:shd w:val="clear" w:color="auto" w:fill="CD5659"/>
          </w:tcPr>
          <w:p w14:paraId="7ACC95AA" w14:textId="77777777" w:rsidR="000F712D" w:rsidRPr="003A7D51" w:rsidRDefault="000F712D" w:rsidP="00327746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RELATIONSHIPS (INTERNAL AND </w:t>
            </w:r>
            <w:proofErr w:type="gramStart"/>
            <w:r>
              <w:rPr>
                <w:b/>
                <w:color w:val="FFFFFF" w:themeColor="background1"/>
                <w:sz w:val="24"/>
                <w:szCs w:val="24"/>
              </w:rPr>
              <w:t xml:space="preserve">EXTERNAL) </w:t>
            </w:r>
            <w:r w:rsidRPr="003A7D51">
              <w:rPr>
                <w:b/>
                <w:color w:val="FFFFFF" w:themeColor="background1"/>
                <w:sz w:val="24"/>
                <w:szCs w:val="24"/>
              </w:rPr>
              <w:t xml:space="preserve">  </w:t>
            </w:r>
            <w:proofErr w:type="gramEnd"/>
          </w:p>
        </w:tc>
      </w:tr>
      <w:tr w:rsidR="000F712D" w14:paraId="1EFDD5D7" w14:textId="77777777" w:rsidTr="000F712D">
        <w:tc>
          <w:tcPr>
            <w:tcW w:w="10260" w:type="dxa"/>
          </w:tcPr>
          <w:p w14:paraId="4C0EB4C5" w14:textId="77777777" w:rsidR="00077A2C" w:rsidRDefault="000F712D" w:rsidP="00327746">
            <w:pPr>
              <w:rPr>
                <w:b/>
              </w:rPr>
            </w:pPr>
            <w:r w:rsidRPr="00CD0331">
              <w:rPr>
                <w:b/>
              </w:rPr>
              <w:t>Internal</w:t>
            </w:r>
          </w:p>
          <w:p w14:paraId="6B39D683" w14:textId="77777777" w:rsidR="00077A2C" w:rsidRPr="00F829FA" w:rsidRDefault="00F829FA" w:rsidP="00F829FA">
            <w:pPr>
              <w:pStyle w:val="ListParagraph"/>
              <w:numPr>
                <w:ilvl w:val="0"/>
                <w:numId w:val="11"/>
              </w:numPr>
            </w:pPr>
            <w:r w:rsidRPr="00F829FA">
              <w:t>Playgroup Manager</w:t>
            </w:r>
          </w:p>
          <w:p w14:paraId="24E73D7A" w14:textId="6CB879FC" w:rsidR="00F829FA" w:rsidRPr="00F829FA" w:rsidRDefault="00F829FA" w:rsidP="00F829FA">
            <w:pPr>
              <w:pStyle w:val="ListParagraph"/>
              <w:numPr>
                <w:ilvl w:val="0"/>
                <w:numId w:val="11"/>
              </w:numPr>
            </w:pPr>
            <w:r w:rsidRPr="00F829FA">
              <w:t xml:space="preserve">HIPPY </w:t>
            </w:r>
            <w:r w:rsidR="004B555E">
              <w:t xml:space="preserve">(Home Interaction Program for Parents &amp; Youngsters) </w:t>
            </w:r>
            <w:r w:rsidRPr="00F829FA">
              <w:t>Coordinator</w:t>
            </w:r>
          </w:p>
          <w:p w14:paraId="562E3BB9" w14:textId="77777777" w:rsidR="00077A2C" w:rsidRPr="00F829FA" w:rsidRDefault="00F829FA" w:rsidP="00327746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 xml:space="preserve">Internal JCAC Staff </w:t>
            </w:r>
          </w:p>
          <w:p w14:paraId="46B61035" w14:textId="77777777" w:rsidR="000F712D" w:rsidRPr="00077A2C" w:rsidRDefault="000F712D" w:rsidP="00077A2C">
            <w:pPr>
              <w:rPr>
                <w:b/>
                <w:color w:val="000000" w:themeColor="text1"/>
              </w:rPr>
            </w:pPr>
            <w:r w:rsidRPr="00077A2C">
              <w:rPr>
                <w:b/>
                <w:color w:val="000000" w:themeColor="text1"/>
              </w:rPr>
              <w:t>External</w:t>
            </w:r>
          </w:p>
          <w:p w14:paraId="51989F96" w14:textId="77777777" w:rsidR="00077A2C" w:rsidRDefault="00F829FA" w:rsidP="00F829FA">
            <w:pPr>
              <w:pStyle w:val="ListParagraph"/>
              <w:numPr>
                <w:ilvl w:val="0"/>
                <w:numId w:val="12"/>
              </w:numPr>
            </w:pPr>
            <w:r>
              <w:t>Aboriginal Families and Children</w:t>
            </w:r>
          </w:p>
          <w:p w14:paraId="672F31A1" w14:textId="27F17080" w:rsidR="00F829FA" w:rsidRDefault="00B050D8" w:rsidP="00F829FA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t>Anyinginyi</w:t>
            </w:r>
            <w:proofErr w:type="spellEnd"/>
            <w:r>
              <w:t xml:space="preserve"> PHU</w:t>
            </w:r>
            <w:r w:rsidR="004B555E">
              <w:t xml:space="preserve"> </w:t>
            </w:r>
            <w:r w:rsidR="00F829FA">
              <w:t>Grow Well</w:t>
            </w:r>
            <w:r>
              <w:t xml:space="preserve"> &amp; </w:t>
            </w:r>
            <w:r w:rsidR="004B555E">
              <w:t>Nutrition</w:t>
            </w:r>
          </w:p>
          <w:p w14:paraId="188FDC29" w14:textId="15A16BFD" w:rsidR="00A526FD" w:rsidRDefault="00A526FD" w:rsidP="00F829FA">
            <w:pPr>
              <w:pStyle w:val="ListParagraph"/>
              <w:numPr>
                <w:ilvl w:val="0"/>
                <w:numId w:val="12"/>
              </w:numPr>
            </w:pPr>
            <w:r>
              <w:t>FAFT</w:t>
            </w:r>
            <w:r w:rsidR="004B555E">
              <w:t xml:space="preserve"> (Families as First Teachers)</w:t>
            </w:r>
          </w:p>
          <w:p w14:paraId="61FDCF3C" w14:textId="6C4660E4" w:rsidR="00A526FD" w:rsidRDefault="004B555E" w:rsidP="00F829FA">
            <w:pPr>
              <w:pStyle w:val="ListParagraph"/>
              <w:numPr>
                <w:ilvl w:val="0"/>
                <w:numId w:val="12"/>
              </w:numPr>
            </w:pPr>
            <w:r>
              <w:t>Lifestyle Solutions</w:t>
            </w:r>
          </w:p>
          <w:p w14:paraId="61040F6E" w14:textId="77777777" w:rsidR="00A526FD" w:rsidRDefault="00A526FD" w:rsidP="00F829FA">
            <w:pPr>
              <w:pStyle w:val="ListParagraph"/>
              <w:numPr>
                <w:ilvl w:val="0"/>
                <w:numId w:val="12"/>
              </w:numPr>
            </w:pPr>
            <w:r>
              <w:t xml:space="preserve">Territory Families </w:t>
            </w:r>
          </w:p>
          <w:p w14:paraId="7C2CB7C6" w14:textId="5A931140" w:rsidR="004B555E" w:rsidRDefault="004B555E" w:rsidP="00F829FA">
            <w:pPr>
              <w:pStyle w:val="ListParagraph"/>
              <w:numPr>
                <w:ilvl w:val="0"/>
                <w:numId w:val="12"/>
              </w:numPr>
            </w:pPr>
            <w:r>
              <w:t>NT Health (Child Health Nurse)</w:t>
            </w:r>
          </w:p>
          <w:p w14:paraId="73D0D89B" w14:textId="77777777" w:rsidR="00F829FA" w:rsidRPr="00F829FA" w:rsidRDefault="00F829FA" w:rsidP="00F829FA">
            <w:pPr>
              <w:ind w:left="360"/>
            </w:pPr>
          </w:p>
          <w:p w14:paraId="2E12B6DC" w14:textId="77777777" w:rsidR="000F712D" w:rsidRPr="00D930D4" w:rsidRDefault="000F712D" w:rsidP="00A526FD"/>
        </w:tc>
      </w:tr>
    </w:tbl>
    <w:p w14:paraId="0B014A43" w14:textId="77777777" w:rsidR="000F712D" w:rsidRDefault="000F712D" w:rsidP="000F712D">
      <w:pPr>
        <w:rPr>
          <w:b/>
          <w:color w:val="FFFFFF" w:themeColor="background1"/>
          <w:sz w:val="16"/>
          <w:szCs w:val="16"/>
        </w:rPr>
      </w:pPr>
    </w:p>
    <w:p w14:paraId="4B8AA5CF" w14:textId="77777777" w:rsidR="00ED612F" w:rsidRDefault="00ED612F" w:rsidP="000F712D">
      <w:pPr>
        <w:rPr>
          <w:b/>
          <w:color w:val="FFFFFF" w:themeColor="background1"/>
          <w:sz w:val="16"/>
          <w:szCs w:val="16"/>
        </w:rPr>
      </w:pPr>
    </w:p>
    <w:p w14:paraId="2107DC41" w14:textId="77777777" w:rsidR="000F1E0C" w:rsidRDefault="000F1E0C" w:rsidP="000F712D">
      <w:pPr>
        <w:rPr>
          <w:b/>
          <w:color w:val="FFFFFF" w:themeColor="background1"/>
          <w:sz w:val="16"/>
          <w:szCs w:val="16"/>
        </w:rPr>
      </w:pPr>
    </w:p>
    <w:p w14:paraId="45996C39" w14:textId="77777777" w:rsidR="000F1E0C" w:rsidRDefault="000F1E0C" w:rsidP="000F712D">
      <w:pPr>
        <w:rPr>
          <w:b/>
          <w:color w:val="FFFFFF" w:themeColor="background1"/>
          <w:sz w:val="16"/>
          <w:szCs w:val="16"/>
        </w:rPr>
      </w:pPr>
    </w:p>
    <w:tbl>
      <w:tblPr>
        <w:tblStyle w:val="TableGrid"/>
        <w:tblW w:w="10260" w:type="dxa"/>
        <w:tblInd w:w="-635" w:type="dxa"/>
        <w:tblBorders>
          <w:top w:val="single" w:sz="4" w:space="0" w:color="CD5659"/>
          <w:left w:val="single" w:sz="4" w:space="0" w:color="CD5659"/>
          <w:bottom w:val="single" w:sz="4" w:space="0" w:color="CD5659"/>
          <w:right w:val="single" w:sz="4" w:space="0" w:color="CD5659"/>
          <w:insideH w:val="single" w:sz="4" w:space="0" w:color="CD5659"/>
          <w:insideV w:val="single" w:sz="4" w:space="0" w:color="CD5659"/>
        </w:tblBorders>
        <w:tblLook w:val="04A0" w:firstRow="1" w:lastRow="0" w:firstColumn="1" w:lastColumn="0" w:noHBand="0" w:noVBand="1"/>
      </w:tblPr>
      <w:tblGrid>
        <w:gridCol w:w="4930"/>
        <w:gridCol w:w="5330"/>
      </w:tblGrid>
      <w:tr w:rsidR="000F712D" w14:paraId="1FB12CD9" w14:textId="77777777" w:rsidTr="000F712D">
        <w:tc>
          <w:tcPr>
            <w:tcW w:w="10260" w:type="dxa"/>
            <w:gridSpan w:val="2"/>
            <w:shd w:val="clear" w:color="auto" w:fill="CD5659"/>
          </w:tcPr>
          <w:p w14:paraId="29D9B2E8" w14:textId="77777777" w:rsidR="000F712D" w:rsidRPr="003A7D51" w:rsidRDefault="000F712D" w:rsidP="00327746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QUALIFICATIONS AND OTHER REQUIREMENTS  </w:t>
            </w:r>
            <w:r w:rsidRPr="003A7D51">
              <w:rPr>
                <w:b/>
                <w:color w:val="FFFFFF" w:themeColor="background1"/>
                <w:sz w:val="24"/>
                <w:szCs w:val="24"/>
              </w:rPr>
              <w:t xml:space="preserve">  </w:t>
            </w:r>
          </w:p>
        </w:tc>
      </w:tr>
      <w:tr w:rsidR="000F712D" w14:paraId="1B8DB501" w14:textId="77777777" w:rsidTr="000F712D">
        <w:tc>
          <w:tcPr>
            <w:tcW w:w="4930" w:type="dxa"/>
          </w:tcPr>
          <w:p w14:paraId="6B124E02" w14:textId="77777777" w:rsidR="000F712D" w:rsidRPr="00704868" w:rsidRDefault="000F712D" w:rsidP="00327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Essential </w:t>
            </w:r>
          </w:p>
          <w:p w14:paraId="38478003" w14:textId="77777777" w:rsidR="000F712D" w:rsidRPr="00CD0331" w:rsidRDefault="000F712D" w:rsidP="00327746">
            <w:r w:rsidRPr="00CD0331">
              <w:t>Current NT Driver’s license</w:t>
            </w:r>
          </w:p>
          <w:p w14:paraId="2A06D27A" w14:textId="77777777" w:rsidR="000F712D" w:rsidRPr="00CD0331" w:rsidRDefault="000F712D" w:rsidP="00327746">
            <w:r w:rsidRPr="00CD0331">
              <w:t>Ochre Card</w:t>
            </w:r>
          </w:p>
          <w:p w14:paraId="62C54E90" w14:textId="77777777" w:rsidR="000F712D" w:rsidRDefault="000F712D" w:rsidP="00327746">
            <w:r w:rsidRPr="00CD0331">
              <w:t>National Police Certificate Clearance</w:t>
            </w:r>
          </w:p>
          <w:p w14:paraId="4663C5A6" w14:textId="77777777" w:rsidR="00F829FA" w:rsidRDefault="00F829FA" w:rsidP="00327746">
            <w:r>
              <w:t xml:space="preserve">Certificate III in Early Childhood Support </w:t>
            </w:r>
          </w:p>
          <w:p w14:paraId="7CA25B40" w14:textId="77777777" w:rsidR="00D930D4" w:rsidRPr="00FF186C" w:rsidRDefault="00D930D4" w:rsidP="00327746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5330" w:type="dxa"/>
          </w:tcPr>
          <w:p w14:paraId="7B93A04E" w14:textId="77777777" w:rsidR="000F712D" w:rsidRDefault="000F712D" w:rsidP="00327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Desirable </w:t>
            </w:r>
          </w:p>
          <w:p w14:paraId="6979CC7D" w14:textId="77777777" w:rsidR="000F712D" w:rsidRDefault="000F712D" w:rsidP="00327746">
            <w:r w:rsidRPr="00CD0331">
              <w:t>First Aid Certificate</w:t>
            </w:r>
          </w:p>
          <w:p w14:paraId="00A6D6DE" w14:textId="77777777" w:rsidR="000F712D" w:rsidRPr="00FF186C" w:rsidRDefault="000F712D" w:rsidP="00077A2C">
            <w:pPr>
              <w:rPr>
                <w:b/>
                <w:sz w:val="24"/>
                <w:szCs w:val="24"/>
              </w:rPr>
            </w:pPr>
          </w:p>
        </w:tc>
      </w:tr>
    </w:tbl>
    <w:p w14:paraId="26659D3D" w14:textId="77777777" w:rsidR="000F712D" w:rsidRDefault="000F712D" w:rsidP="000F712D">
      <w:pPr>
        <w:rPr>
          <w:b/>
          <w:color w:val="FFFFFF" w:themeColor="background1"/>
          <w:sz w:val="16"/>
          <w:szCs w:val="16"/>
        </w:rPr>
      </w:pPr>
    </w:p>
    <w:p w14:paraId="234E0324" w14:textId="77777777" w:rsidR="000F712D" w:rsidRDefault="000F712D" w:rsidP="000F712D">
      <w:pPr>
        <w:rPr>
          <w:b/>
          <w:color w:val="FFFFFF" w:themeColor="background1"/>
          <w:sz w:val="16"/>
          <w:szCs w:val="16"/>
        </w:rPr>
      </w:pPr>
    </w:p>
    <w:p w14:paraId="02DB5356" w14:textId="77777777" w:rsidR="000F712D" w:rsidRDefault="000F712D" w:rsidP="000F712D">
      <w:pPr>
        <w:rPr>
          <w:b/>
          <w:color w:val="FFFFFF" w:themeColor="background1"/>
          <w:sz w:val="16"/>
          <w:szCs w:val="16"/>
        </w:rPr>
      </w:pPr>
    </w:p>
    <w:tbl>
      <w:tblPr>
        <w:tblStyle w:val="TableGrid"/>
        <w:tblW w:w="10260" w:type="dxa"/>
        <w:tblInd w:w="-635" w:type="dxa"/>
        <w:tblBorders>
          <w:top w:val="single" w:sz="4" w:space="0" w:color="CD5659"/>
          <w:left w:val="single" w:sz="4" w:space="0" w:color="CD5659"/>
          <w:bottom w:val="single" w:sz="4" w:space="0" w:color="CD5659"/>
          <w:right w:val="single" w:sz="4" w:space="0" w:color="CD5659"/>
          <w:insideH w:val="single" w:sz="4" w:space="0" w:color="CD5659"/>
          <w:insideV w:val="single" w:sz="4" w:space="0" w:color="CD5659"/>
        </w:tblBorders>
        <w:tblLook w:val="04A0" w:firstRow="1" w:lastRow="0" w:firstColumn="1" w:lastColumn="0" w:noHBand="0" w:noVBand="1"/>
      </w:tblPr>
      <w:tblGrid>
        <w:gridCol w:w="10260"/>
      </w:tblGrid>
      <w:tr w:rsidR="000F712D" w14:paraId="57513C29" w14:textId="77777777" w:rsidTr="000F712D">
        <w:tc>
          <w:tcPr>
            <w:tcW w:w="10260" w:type="dxa"/>
            <w:shd w:val="clear" w:color="auto" w:fill="CD5659"/>
          </w:tcPr>
          <w:p w14:paraId="3318BE81" w14:textId="77777777" w:rsidR="000F712D" w:rsidRPr="003A7D51" w:rsidRDefault="000F712D" w:rsidP="00327746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WORK EXPERIENCES, SKILLS AND COMPETENCIES </w:t>
            </w:r>
          </w:p>
        </w:tc>
      </w:tr>
      <w:tr w:rsidR="000F712D" w14:paraId="65401A00" w14:textId="77777777" w:rsidTr="000F712D">
        <w:tc>
          <w:tcPr>
            <w:tcW w:w="10260" w:type="dxa"/>
          </w:tcPr>
          <w:p w14:paraId="627DC932" w14:textId="77777777" w:rsidR="000F712D" w:rsidRPr="00537950" w:rsidRDefault="000F712D" w:rsidP="00327746">
            <w:pPr>
              <w:rPr>
                <w:rFonts w:cstheme="minorHAnsi"/>
                <w:b/>
              </w:rPr>
            </w:pPr>
            <w:r w:rsidRPr="00537950">
              <w:rPr>
                <w:rFonts w:cstheme="minorHAnsi"/>
                <w:b/>
              </w:rPr>
              <w:t>Knowledge and Skills</w:t>
            </w:r>
          </w:p>
          <w:p w14:paraId="0E9C72A9" w14:textId="77777777" w:rsidR="000F712D" w:rsidRPr="00F829FA" w:rsidRDefault="00F829FA" w:rsidP="00327746">
            <w:pPr>
              <w:rPr>
                <w:rFonts w:cstheme="minorHAnsi"/>
              </w:rPr>
            </w:pPr>
            <w:r w:rsidRPr="00F829FA">
              <w:rPr>
                <w:rFonts w:cstheme="minorHAnsi"/>
              </w:rPr>
              <w:t xml:space="preserve">Understanding of services available locally </w:t>
            </w:r>
          </w:p>
          <w:p w14:paraId="22E77BA9" w14:textId="77777777" w:rsidR="00077A2C" w:rsidRPr="00636CCB" w:rsidRDefault="00636CCB" w:rsidP="00327746">
            <w:pPr>
              <w:rPr>
                <w:rFonts w:cstheme="minorHAnsi"/>
              </w:rPr>
            </w:pPr>
            <w:r w:rsidRPr="00636CCB">
              <w:rPr>
                <w:rFonts w:cstheme="minorHAnsi"/>
              </w:rPr>
              <w:t xml:space="preserve">Demonstrates a team spirit to build and maintain cooperative and productive relationships </w:t>
            </w:r>
          </w:p>
          <w:p w14:paraId="257FDA10" w14:textId="77777777" w:rsidR="00636CCB" w:rsidRPr="00537950" w:rsidRDefault="00636CCB" w:rsidP="00327746">
            <w:pPr>
              <w:rPr>
                <w:rFonts w:cstheme="minorHAnsi"/>
                <w:b/>
              </w:rPr>
            </w:pPr>
          </w:p>
          <w:p w14:paraId="34DD5F38" w14:textId="77777777" w:rsidR="000F712D" w:rsidRPr="00537950" w:rsidRDefault="000F712D" w:rsidP="00327746">
            <w:pPr>
              <w:rPr>
                <w:rFonts w:cstheme="minorHAnsi"/>
                <w:b/>
              </w:rPr>
            </w:pPr>
            <w:r w:rsidRPr="00537950">
              <w:rPr>
                <w:rFonts w:cstheme="minorHAnsi"/>
                <w:b/>
              </w:rPr>
              <w:t>Experience</w:t>
            </w:r>
          </w:p>
          <w:p w14:paraId="2B9AC528" w14:textId="77777777" w:rsidR="000F712D" w:rsidRDefault="00636CCB" w:rsidP="00327746">
            <w:pPr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>Previous experience working with Aboriginal families and children</w:t>
            </w:r>
          </w:p>
          <w:p w14:paraId="6B8A52E4" w14:textId="65128BC0" w:rsidR="00077A2C" w:rsidRDefault="00A526FD" w:rsidP="00327746">
            <w:pPr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 xml:space="preserve">Previous experience working in Community Services </w:t>
            </w:r>
            <w:r w:rsidR="00266BAC">
              <w:rPr>
                <w:rFonts w:cstheme="minorHAnsi"/>
                <w:lang w:val="en-AU"/>
              </w:rPr>
              <w:t>and or Childcare, Playgroup Facilities</w:t>
            </w:r>
          </w:p>
          <w:p w14:paraId="0E4CD0F6" w14:textId="2AAE9AF1" w:rsidR="00266BAC" w:rsidRDefault="00266BAC" w:rsidP="00266B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Previous experience working with other Service Providers</w:t>
            </w:r>
          </w:p>
          <w:p w14:paraId="349AD9FB" w14:textId="77777777" w:rsidR="00077A2C" w:rsidRPr="00537950" w:rsidRDefault="00077A2C" w:rsidP="00327746">
            <w:pPr>
              <w:rPr>
                <w:rFonts w:cstheme="minorHAnsi"/>
                <w:b/>
              </w:rPr>
            </w:pPr>
          </w:p>
          <w:p w14:paraId="33A9546A" w14:textId="77777777" w:rsidR="000F712D" w:rsidRPr="00537950" w:rsidRDefault="000F712D" w:rsidP="00327746">
            <w:pPr>
              <w:rPr>
                <w:rFonts w:cstheme="minorHAnsi"/>
                <w:b/>
              </w:rPr>
            </w:pPr>
            <w:r w:rsidRPr="00537950">
              <w:rPr>
                <w:rFonts w:cstheme="minorHAnsi"/>
                <w:b/>
              </w:rPr>
              <w:t xml:space="preserve">Interpersonal Skills </w:t>
            </w:r>
          </w:p>
          <w:p w14:paraId="0218455F" w14:textId="13D8F85D" w:rsidR="000F712D" w:rsidRDefault="00F829FA" w:rsidP="00327746">
            <w:pPr>
              <w:rPr>
                <w:color w:val="000000" w:themeColor="text1"/>
              </w:rPr>
            </w:pPr>
            <w:r w:rsidRPr="00F829FA">
              <w:rPr>
                <w:color w:val="000000" w:themeColor="text1"/>
              </w:rPr>
              <w:t xml:space="preserve">Excellent interpersonal skills and the ability to interact with families and children </w:t>
            </w:r>
          </w:p>
          <w:p w14:paraId="7829FF56" w14:textId="0E9A3181" w:rsidR="00636CCB" w:rsidRPr="00F829FA" w:rsidRDefault="00636CCB" w:rsidP="003277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Listens actively and encourages further communication </w:t>
            </w:r>
            <w:r w:rsidR="00266BAC">
              <w:rPr>
                <w:color w:val="000000" w:themeColor="text1"/>
              </w:rPr>
              <w:t>with families and children</w:t>
            </w:r>
          </w:p>
          <w:p w14:paraId="7E357E6D" w14:textId="77777777" w:rsidR="000F712D" w:rsidRPr="00FC3D0A" w:rsidRDefault="000F712D" w:rsidP="00266BAC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14:paraId="67325C52" w14:textId="77777777" w:rsidR="000F712D" w:rsidRDefault="000F712D" w:rsidP="000F712D">
      <w:pPr>
        <w:rPr>
          <w:b/>
          <w:color w:val="FFFFFF" w:themeColor="background1"/>
          <w:sz w:val="16"/>
          <w:szCs w:val="16"/>
        </w:rPr>
      </w:pPr>
    </w:p>
    <w:p w14:paraId="120CAC54" w14:textId="77777777" w:rsidR="000F712D" w:rsidRDefault="000F712D" w:rsidP="000F712D">
      <w:pPr>
        <w:rPr>
          <w:b/>
          <w:color w:val="FFFFFF" w:themeColor="background1"/>
          <w:sz w:val="16"/>
          <w:szCs w:val="16"/>
        </w:rPr>
      </w:pPr>
    </w:p>
    <w:tbl>
      <w:tblPr>
        <w:tblStyle w:val="TableGrid"/>
        <w:tblW w:w="10260" w:type="dxa"/>
        <w:tblInd w:w="-635" w:type="dxa"/>
        <w:tblBorders>
          <w:top w:val="single" w:sz="4" w:space="0" w:color="CD5659"/>
          <w:left w:val="single" w:sz="4" w:space="0" w:color="CD5659"/>
          <w:bottom w:val="single" w:sz="4" w:space="0" w:color="CD5659"/>
          <w:right w:val="single" w:sz="4" w:space="0" w:color="CD5659"/>
          <w:insideH w:val="single" w:sz="4" w:space="0" w:color="CD5659"/>
          <w:insideV w:val="single" w:sz="4" w:space="0" w:color="CD5659"/>
        </w:tblBorders>
        <w:tblLook w:val="04A0" w:firstRow="1" w:lastRow="0" w:firstColumn="1" w:lastColumn="0" w:noHBand="0" w:noVBand="1"/>
      </w:tblPr>
      <w:tblGrid>
        <w:gridCol w:w="7830"/>
        <w:gridCol w:w="2430"/>
      </w:tblGrid>
      <w:tr w:rsidR="000F712D" w14:paraId="11329B69" w14:textId="77777777" w:rsidTr="000F712D">
        <w:tc>
          <w:tcPr>
            <w:tcW w:w="10260" w:type="dxa"/>
            <w:gridSpan w:val="2"/>
            <w:shd w:val="clear" w:color="auto" w:fill="CD5659"/>
          </w:tcPr>
          <w:p w14:paraId="0B3BD3A2" w14:textId="77777777" w:rsidR="000F712D" w:rsidRPr="000F712D" w:rsidRDefault="000F712D" w:rsidP="0032774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0F712D">
              <w:rPr>
                <w:b/>
                <w:color w:val="FFFFFF" w:themeColor="background1"/>
                <w:sz w:val="24"/>
                <w:szCs w:val="24"/>
              </w:rPr>
              <w:t xml:space="preserve">APPROVAL </w:t>
            </w:r>
          </w:p>
        </w:tc>
      </w:tr>
      <w:tr w:rsidR="000F712D" w14:paraId="1B3E5A2A" w14:textId="77777777" w:rsidTr="000F712D">
        <w:tc>
          <w:tcPr>
            <w:tcW w:w="7830" w:type="dxa"/>
            <w:shd w:val="clear" w:color="auto" w:fill="FFFFFF" w:themeFill="background1"/>
          </w:tcPr>
          <w:p w14:paraId="5D80CF67" w14:textId="77777777" w:rsidR="000F712D" w:rsidRDefault="000F712D" w:rsidP="00327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Employee Name:</w:t>
            </w:r>
          </w:p>
          <w:p w14:paraId="31A18E77" w14:textId="77777777" w:rsidR="000F712D" w:rsidRPr="00A029F2" w:rsidRDefault="000F712D" w:rsidP="00327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Employee Signature:</w:t>
            </w:r>
          </w:p>
        </w:tc>
        <w:tc>
          <w:tcPr>
            <w:tcW w:w="2430" w:type="dxa"/>
            <w:shd w:val="clear" w:color="auto" w:fill="FFFFFF" w:themeFill="background1"/>
          </w:tcPr>
          <w:p w14:paraId="1DE3423A" w14:textId="77777777" w:rsidR="000F712D" w:rsidRPr="00A029F2" w:rsidRDefault="000F712D" w:rsidP="00327746">
            <w:pPr>
              <w:rPr>
                <w:b/>
                <w:sz w:val="24"/>
                <w:szCs w:val="24"/>
              </w:rPr>
            </w:pPr>
          </w:p>
          <w:p w14:paraId="32705A20" w14:textId="77777777" w:rsidR="000F712D" w:rsidRPr="00A029F2" w:rsidRDefault="000F712D" w:rsidP="00327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</w:tr>
      <w:tr w:rsidR="000F712D" w14:paraId="3691BACE" w14:textId="77777777" w:rsidTr="000F712D">
        <w:tc>
          <w:tcPr>
            <w:tcW w:w="7830" w:type="dxa"/>
            <w:shd w:val="clear" w:color="auto" w:fill="FFFFFF" w:themeFill="background1"/>
          </w:tcPr>
          <w:p w14:paraId="4215BD3F" w14:textId="77777777" w:rsidR="000F712D" w:rsidRDefault="000F712D" w:rsidP="00327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Managers Name:</w:t>
            </w:r>
          </w:p>
          <w:p w14:paraId="5709F85F" w14:textId="77777777" w:rsidR="000F712D" w:rsidRDefault="000F712D" w:rsidP="00327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Managers Signature: </w:t>
            </w:r>
          </w:p>
        </w:tc>
        <w:tc>
          <w:tcPr>
            <w:tcW w:w="2430" w:type="dxa"/>
            <w:shd w:val="clear" w:color="auto" w:fill="FFFFFF" w:themeFill="background1"/>
          </w:tcPr>
          <w:p w14:paraId="348A303A" w14:textId="77777777" w:rsidR="000F712D" w:rsidRPr="00A029F2" w:rsidRDefault="000F712D" w:rsidP="00327746">
            <w:pPr>
              <w:rPr>
                <w:b/>
                <w:sz w:val="24"/>
                <w:szCs w:val="24"/>
              </w:rPr>
            </w:pPr>
          </w:p>
          <w:p w14:paraId="3468E123" w14:textId="77777777" w:rsidR="000F712D" w:rsidRPr="00A029F2" w:rsidRDefault="000F712D" w:rsidP="00327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</w:tr>
    </w:tbl>
    <w:p w14:paraId="0FB8486E" w14:textId="77777777" w:rsidR="000F712D" w:rsidRDefault="000F712D" w:rsidP="000F712D">
      <w:pPr>
        <w:rPr>
          <w:b/>
          <w:color w:val="FFFFFF" w:themeColor="background1"/>
          <w:sz w:val="16"/>
          <w:szCs w:val="16"/>
        </w:rPr>
      </w:pPr>
    </w:p>
    <w:p w14:paraId="2BBF6467" w14:textId="77777777" w:rsidR="000F712D" w:rsidRDefault="000F712D" w:rsidP="000F712D">
      <w:pPr>
        <w:rPr>
          <w:b/>
          <w:color w:val="FFFFFF" w:themeColor="background1"/>
          <w:sz w:val="16"/>
          <w:szCs w:val="16"/>
        </w:rPr>
      </w:pPr>
    </w:p>
    <w:p w14:paraId="687B7EFC" w14:textId="77777777" w:rsidR="00077A2C" w:rsidRDefault="00077A2C" w:rsidP="000F712D">
      <w:pPr>
        <w:rPr>
          <w:b/>
          <w:color w:val="FFFFFF" w:themeColor="background1"/>
          <w:sz w:val="16"/>
          <w:szCs w:val="16"/>
        </w:rPr>
      </w:pPr>
    </w:p>
    <w:p w14:paraId="64C372E5" w14:textId="77777777" w:rsidR="00077A2C" w:rsidRDefault="00077A2C" w:rsidP="000F712D">
      <w:pPr>
        <w:rPr>
          <w:b/>
          <w:color w:val="FFFFFF" w:themeColor="background1"/>
          <w:sz w:val="16"/>
          <w:szCs w:val="16"/>
        </w:rPr>
      </w:pPr>
    </w:p>
    <w:tbl>
      <w:tblPr>
        <w:tblStyle w:val="TableGrid"/>
        <w:tblW w:w="10274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50021"/>
        <w:tblLook w:val="04A0" w:firstRow="1" w:lastRow="0" w:firstColumn="1" w:lastColumn="0" w:noHBand="0" w:noVBand="1"/>
      </w:tblPr>
      <w:tblGrid>
        <w:gridCol w:w="1994"/>
        <w:gridCol w:w="3212"/>
        <w:gridCol w:w="1808"/>
        <w:gridCol w:w="3260"/>
      </w:tblGrid>
      <w:tr w:rsidR="000F712D" w:rsidRPr="000248F2" w14:paraId="746A4BF8" w14:textId="77777777" w:rsidTr="000F712D">
        <w:trPr>
          <w:trHeight w:val="377"/>
        </w:trPr>
        <w:tc>
          <w:tcPr>
            <w:tcW w:w="10274" w:type="dxa"/>
            <w:gridSpan w:val="4"/>
            <w:shd w:val="clear" w:color="auto" w:fill="CD5659"/>
          </w:tcPr>
          <w:p w14:paraId="391BA3DE" w14:textId="77777777" w:rsidR="000F712D" w:rsidRPr="009B48F5" w:rsidRDefault="000F712D" w:rsidP="00327746">
            <w:pPr>
              <w:pStyle w:val="NoSpacing"/>
              <w:rPr>
                <w:b/>
                <w:sz w:val="28"/>
                <w:szCs w:val="28"/>
              </w:rPr>
            </w:pPr>
            <w:r w:rsidRPr="000F712D">
              <w:rPr>
                <w:b/>
                <w:color w:val="FFFFFF" w:themeColor="background1"/>
                <w:sz w:val="28"/>
                <w:szCs w:val="28"/>
              </w:rPr>
              <w:t xml:space="preserve">REVISION HISTORY </w:t>
            </w:r>
          </w:p>
        </w:tc>
      </w:tr>
      <w:tr w:rsidR="000F712D" w:rsidRPr="000248F2" w14:paraId="2B1C04D0" w14:textId="77777777" w:rsidTr="00327746">
        <w:trPr>
          <w:trHeight w:val="255"/>
        </w:trPr>
        <w:tc>
          <w:tcPr>
            <w:tcW w:w="1994" w:type="dxa"/>
            <w:shd w:val="clear" w:color="auto" w:fill="FFFFFF" w:themeFill="background1"/>
          </w:tcPr>
          <w:p w14:paraId="2CF15E82" w14:textId="77777777" w:rsidR="000F712D" w:rsidRPr="00AC7239" w:rsidRDefault="000F712D" w:rsidP="00327746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69551F">
              <w:rPr>
                <w:b/>
                <w:sz w:val="16"/>
                <w:szCs w:val="16"/>
              </w:rPr>
              <w:t>Document Number</w:t>
            </w:r>
          </w:p>
        </w:tc>
        <w:tc>
          <w:tcPr>
            <w:tcW w:w="3212" w:type="dxa"/>
            <w:shd w:val="clear" w:color="auto" w:fill="FFFFFF" w:themeFill="background1"/>
          </w:tcPr>
          <w:p w14:paraId="42C36CFB" w14:textId="78A48637" w:rsidR="000F712D" w:rsidRPr="005F4F80" w:rsidRDefault="00C71A13" w:rsidP="0032774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Doc_161</w:t>
            </w:r>
          </w:p>
        </w:tc>
        <w:tc>
          <w:tcPr>
            <w:tcW w:w="1808" w:type="dxa"/>
            <w:shd w:val="clear" w:color="auto" w:fill="FFFFFF" w:themeFill="background1"/>
          </w:tcPr>
          <w:p w14:paraId="5E38A529" w14:textId="77777777" w:rsidR="000F712D" w:rsidRPr="00AC7239" w:rsidRDefault="000F712D" w:rsidP="00327746">
            <w:pPr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Approved By</w:t>
            </w:r>
          </w:p>
        </w:tc>
        <w:tc>
          <w:tcPr>
            <w:tcW w:w="3260" w:type="dxa"/>
            <w:shd w:val="clear" w:color="auto" w:fill="FFFFFF" w:themeFill="background1"/>
          </w:tcPr>
          <w:p w14:paraId="3E24F6C7" w14:textId="5ABDE716" w:rsidR="000F712D" w:rsidRPr="005A30C6" w:rsidRDefault="00C71A13" w:rsidP="0032774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Corporate and Community Services Manager </w:t>
            </w:r>
          </w:p>
        </w:tc>
      </w:tr>
      <w:tr w:rsidR="000F712D" w:rsidRPr="000248F2" w14:paraId="2B0E93E8" w14:textId="77777777" w:rsidTr="00327746">
        <w:trPr>
          <w:trHeight w:val="265"/>
        </w:trPr>
        <w:tc>
          <w:tcPr>
            <w:tcW w:w="1994" w:type="dxa"/>
            <w:shd w:val="clear" w:color="auto" w:fill="FFFFFF" w:themeFill="background1"/>
          </w:tcPr>
          <w:p w14:paraId="6CF17534" w14:textId="77777777" w:rsidR="000F712D" w:rsidRPr="00AC7239" w:rsidRDefault="000F712D" w:rsidP="00327746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69551F">
              <w:rPr>
                <w:b/>
                <w:sz w:val="16"/>
                <w:szCs w:val="16"/>
              </w:rPr>
              <w:t>Approval Date</w:t>
            </w:r>
          </w:p>
        </w:tc>
        <w:tc>
          <w:tcPr>
            <w:tcW w:w="3212" w:type="dxa"/>
            <w:shd w:val="clear" w:color="auto" w:fill="FFFFFF" w:themeFill="background1"/>
          </w:tcPr>
          <w:p w14:paraId="062A3D56" w14:textId="4257219E" w:rsidR="000F712D" w:rsidRPr="00AC7239" w:rsidRDefault="00C71A13" w:rsidP="0032774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30.03.2017</w:t>
            </w:r>
          </w:p>
        </w:tc>
        <w:tc>
          <w:tcPr>
            <w:tcW w:w="1808" w:type="dxa"/>
            <w:shd w:val="clear" w:color="auto" w:fill="FFFFFF" w:themeFill="background1"/>
          </w:tcPr>
          <w:p w14:paraId="1D7FC005" w14:textId="77777777" w:rsidR="000F712D" w:rsidRPr="00AC7239" w:rsidRDefault="000F712D" w:rsidP="00327746">
            <w:pPr>
              <w:rPr>
                <w:b/>
                <w:color w:val="000000" w:themeColor="text1"/>
                <w:sz w:val="16"/>
                <w:szCs w:val="16"/>
              </w:rPr>
            </w:pPr>
            <w:r w:rsidRPr="0069551F">
              <w:rPr>
                <w:b/>
                <w:sz w:val="16"/>
                <w:szCs w:val="16"/>
              </w:rPr>
              <w:t>Implementation Date</w:t>
            </w:r>
          </w:p>
        </w:tc>
        <w:tc>
          <w:tcPr>
            <w:tcW w:w="3260" w:type="dxa"/>
            <w:shd w:val="clear" w:color="auto" w:fill="FFFFFF" w:themeFill="background1"/>
          </w:tcPr>
          <w:p w14:paraId="48F64700" w14:textId="1B0B3240" w:rsidR="000F712D" w:rsidRPr="009E0ECF" w:rsidRDefault="00C71A13" w:rsidP="0032774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03.04.2017</w:t>
            </w:r>
          </w:p>
        </w:tc>
      </w:tr>
      <w:tr w:rsidR="000F712D" w:rsidRPr="000248F2" w14:paraId="31D36331" w14:textId="77777777" w:rsidTr="00327746">
        <w:trPr>
          <w:trHeight w:val="227"/>
        </w:trPr>
        <w:tc>
          <w:tcPr>
            <w:tcW w:w="1994" w:type="dxa"/>
            <w:shd w:val="clear" w:color="auto" w:fill="FFFFFF" w:themeFill="background1"/>
          </w:tcPr>
          <w:p w14:paraId="694CFB01" w14:textId="77777777" w:rsidR="000F712D" w:rsidRPr="00AC7239" w:rsidRDefault="000F712D" w:rsidP="00327746">
            <w:pPr>
              <w:rPr>
                <w:b/>
                <w:color w:val="000000" w:themeColor="text1"/>
                <w:sz w:val="16"/>
                <w:szCs w:val="16"/>
              </w:rPr>
            </w:pPr>
            <w:r w:rsidRPr="0069551F">
              <w:rPr>
                <w:b/>
                <w:sz w:val="16"/>
                <w:szCs w:val="16"/>
              </w:rPr>
              <w:t>Created By</w:t>
            </w:r>
          </w:p>
        </w:tc>
        <w:tc>
          <w:tcPr>
            <w:tcW w:w="3212" w:type="dxa"/>
            <w:shd w:val="clear" w:color="auto" w:fill="FFFFFF" w:themeFill="background1"/>
          </w:tcPr>
          <w:p w14:paraId="49463964" w14:textId="655C252E" w:rsidR="000F712D" w:rsidRPr="00AC7239" w:rsidRDefault="00C71A13" w:rsidP="0032774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Playgroup Manager &amp; Corporate and Community Services Manager </w:t>
            </w:r>
          </w:p>
        </w:tc>
        <w:tc>
          <w:tcPr>
            <w:tcW w:w="1808" w:type="dxa"/>
            <w:shd w:val="clear" w:color="auto" w:fill="FFFFFF" w:themeFill="background1"/>
          </w:tcPr>
          <w:p w14:paraId="26149DFA" w14:textId="77777777" w:rsidR="000F712D" w:rsidRPr="00AC7239" w:rsidRDefault="000F712D" w:rsidP="00327746">
            <w:pPr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Review Due</w:t>
            </w:r>
          </w:p>
        </w:tc>
        <w:tc>
          <w:tcPr>
            <w:tcW w:w="3260" w:type="dxa"/>
            <w:shd w:val="clear" w:color="auto" w:fill="FFFFFF" w:themeFill="background1"/>
          </w:tcPr>
          <w:p w14:paraId="7FFD41D4" w14:textId="1793813E" w:rsidR="000F712D" w:rsidRPr="009E0ECF" w:rsidRDefault="00C71A13" w:rsidP="0032774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30.03.2018</w:t>
            </w:r>
          </w:p>
        </w:tc>
      </w:tr>
    </w:tbl>
    <w:p w14:paraId="15912E56" w14:textId="77777777" w:rsidR="000F712D" w:rsidRPr="00BB7C94" w:rsidRDefault="000F712D" w:rsidP="000F712D">
      <w:pPr>
        <w:rPr>
          <w:b/>
          <w:sz w:val="16"/>
          <w:szCs w:val="16"/>
        </w:rPr>
      </w:pPr>
    </w:p>
    <w:p w14:paraId="7DAB636B" w14:textId="77777777" w:rsidR="000F712D" w:rsidRDefault="000F712D"/>
    <w:p w14:paraId="3311F955" w14:textId="77777777" w:rsidR="009E608F" w:rsidRPr="009E608F" w:rsidRDefault="009E608F" w:rsidP="009E608F"/>
    <w:p w14:paraId="5396F64A" w14:textId="77777777" w:rsidR="009E608F" w:rsidRPr="009E608F" w:rsidRDefault="009E608F" w:rsidP="009E608F"/>
    <w:p w14:paraId="61734880" w14:textId="77777777" w:rsidR="009E608F" w:rsidRPr="009E608F" w:rsidRDefault="009E608F" w:rsidP="009E608F"/>
    <w:p w14:paraId="1EB14B9E" w14:textId="77777777" w:rsidR="009E608F" w:rsidRPr="009E608F" w:rsidRDefault="009E608F" w:rsidP="009E608F"/>
    <w:p w14:paraId="12AE9C35" w14:textId="77777777" w:rsidR="009E608F" w:rsidRPr="009E608F" w:rsidRDefault="009E608F" w:rsidP="009E608F"/>
    <w:p w14:paraId="4FAB4C62" w14:textId="77777777" w:rsidR="009E608F" w:rsidRPr="009E608F" w:rsidRDefault="009E608F" w:rsidP="009E608F"/>
    <w:p w14:paraId="799E2F1A" w14:textId="77777777" w:rsidR="009E608F" w:rsidRPr="009E608F" w:rsidRDefault="009E608F" w:rsidP="009E608F">
      <w:pPr>
        <w:tabs>
          <w:tab w:val="left" w:pos="980"/>
        </w:tabs>
      </w:pPr>
    </w:p>
    <w:sectPr w:rsidR="009E608F" w:rsidRPr="009E608F" w:rsidSect="00ED4C8C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40" w:right="1440" w:bottom="1440" w:left="1440" w:header="70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D8AEC" w14:textId="77777777" w:rsidR="002D4478" w:rsidRDefault="002D4478" w:rsidP="009E608F">
      <w:r>
        <w:separator/>
      </w:r>
    </w:p>
  </w:endnote>
  <w:endnote w:type="continuationSeparator" w:id="0">
    <w:p w14:paraId="528A7499" w14:textId="77777777" w:rsidR="002D4478" w:rsidRDefault="002D4478" w:rsidP="009E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Calibri"/>
    <w:charset w:val="00"/>
    <w:family w:val="auto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2B264" w14:textId="77777777" w:rsidR="009E608F" w:rsidRDefault="00ED4C8C" w:rsidP="009E608F">
    <w:pPr>
      <w:ind w:right="-1221"/>
      <w:rPr>
        <w:color w:val="181717"/>
        <w:sz w:val="18"/>
      </w:rPr>
    </w:pPr>
    <w:r w:rsidRPr="000F712D">
      <w:rPr>
        <w:noProof/>
        <w:sz w:val="18"/>
        <w:szCs w:val="18"/>
        <w:lang w:eastAsia="en-A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7C43604" wp14:editId="1D592BF8">
              <wp:simplePos x="0" y="0"/>
              <wp:positionH relativeFrom="page">
                <wp:posOffset>-219157</wp:posOffset>
              </wp:positionH>
              <wp:positionV relativeFrom="page">
                <wp:posOffset>9846417</wp:posOffset>
              </wp:positionV>
              <wp:extent cx="8147997" cy="330675"/>
              <wp:effectExtent l="0" t="0" r="31115" b="0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47997" cy="330675"/>
                        <a:chOff x="0" y="0"/>
                        <a:chExt cx="7560005" cy="330675"/>
                      </a:xfrm>
                    </wpg:grpSpPr>
                    <wps:wsp>
                      <wps:cNvPr id="2" name="Shape 33344"/>
                      <wps:cNvSpPr/>
                      <wps:spPr>
                        <a:xfrm>
                          <a:off x="0" y="41407"/>
                          <a:ext cx="7560005" cy="289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 h="289268">
                              <a:moveTo>
                                <a:pt x="7560005" y="32489"/>
                              </a:moveTo>
                              <a:lnTo>
                                <a:pt x="7441606" y="48728"/>
                              </a:lnTo>
                              <a:cubicBezTo>
                                <a:pt x="6995865" y="94552"/>
                                <a:pt x="6536889" y="61745"/>
                                <a:pt x="6095243" y="151918"/>
                              </a:cubicBezTo>
                              <a:cubicBezTo>
                                <a:pt x="5592767" y="254509"/>
                                <a:pt x="5178468" y="184214"/>
                                <a:pt x="4668347" y="236246"/>
                              </a:cubicBezTo>
                              <a:cubicBezTo>
                                <a:pt x="4148523" y="289268"/>
                                <a:pt x="3981874" y="0"/>
                                <a:pt x="3460539" y="35408"/>
                              </a:cubicBezTo>
                              <a:cubicBezTo>
                                <a:pt x="3060146" y="62599"/>
                                <a:pt x="2607251" y="103010"/>
                                <a:pt x="2206401" y="100838"/>
                              </a:cubicBezTo>
                              <a:cubicBezTo>
                                <a:pt x="1847652" y="98882"/>
                                <a:pt x="1432882" y="95530"/>
                                <a:pt x="1074272" y="96775"/>
                              </a:cubicBezTo>
                              <a:cubicBezTo>
                                <a:pt x="698190" y="98084"/>
                                <a:pt x="443763" y="113726"/>
                                <a:pt x="7543" y="81353"/>
                              </a:cubicBezTo>
                              <a:lnTo>
                                <a:pt x="0" y="80753"/>
                              </a:lnTo>
                            </a:path>
                          </a:pathLst>
                        </a:custGeom>
                        <a:ln w="9627" cap="flat">
                          <a:miter lim="100000"/>
                        </a:ln>
                      </wps:spPr>
                      <wps:style>
                        <a:lnRef idx="1">
                          <a:srgbClr val="C8565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33345"/>
                      <wps:cNvSpPr/>
                      <wps:spPr>
                        <a:xfrm>
                          <a:off x="0" y="0"/>
                          <a:ext cx="7560005" cy="1934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 h="193434">
                              <a:moveTo>
                                <a:pt x="0" y="145723"/>
                              </a:moveTo>
                              <a:lnTo>
                                <a:pt x="320878" y="143306"/>
                              </a:lnTo>
                              <a:cubicBezTo>
                                <a:pt x="821537" y="135879"/>
                                <a:pt x="1321642" y="117840"/>
                                <a:pt x="1822105" y="92380"/>
                              </a:cubicBezTo>
                              <a:cubicBezTo>
                                <a:pt x="2012592" y="82677"/>
                                <a:pt x="2203435" y="84138"/>
                                <a:pt x="2393973" y="75997"/>
                              </a:cubicBezTo>
                              <a:cubicBezTo>
                                <a:pt x="2642855" y="65354"/>
                                <a:pt x="2891013" y="39827"/>
                                <a:pt x="3139654" y="24499"/>
                              </a:cubicBezTo>
                              <a:cubicBezTo>
                                <a:pt x="3537126" y="0"/>
                                <a:pt x="3932934" y="13729"/>
                                <a:pt x="4328907" y="55055"/>
                              </a:cubicBezTo>
                              <a:cubicBezTo>
                                <a:pt x="4634558" y="86970"/>
                                <a:pt x="4941479" y="91351"/>
                                <a:pt x="5247269" y="121856"/>
                              </a:cubicBezTo>
                              <a:cubicBezTo>
                                <a:pt x="5605460" y="157582"/>
                                <a:pt x="5964819" y="163652"/>
                                <a:pt x="6324255" y="178498"/>
                              </a:cubicBezTo>
                              <a:cubicBezTo>
                                <a:pt x="6686027" y="193434"/>
                                <a:pt x="7046986" y="192075"/>
                                <a:pt x="7409088" y="192075"/>
                              </a:cubicBezTo>
                              <a:lnTo>
                                <a:pt x="7560005" y="192366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8F82008" id="Group 1" o:spid="_x0000_s1026" style="position:absolute;margin-left:-17.25pt;margin-top:775.3pt;width:641.55pt;height:26.05pt;z-index:251661312;mso-position-horizontal-relative:page;mso-position-vertical-relative:page;mso-width-relative:margin" coordsize="75600,3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">
              <v:shape id="Shape 33344" o:spid="_x0000_s1027" style="position:absolute;top:414;width:75600;height:2892;visibility:visible;mso-wrap-style:square;v-text-anchor:top" coordsize="7560005,28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" path="m7560005,32489l7441606,48728c6995865,94552,6536889,61745,6095243,151918v-502476,102591,-916775,32296,-1426896,84328c4148523,289268,3981874,,3460539,35408v-400393,27191,-853288,67602,-1254138,65430c1847652,98882,1432882,95530,1074272,96775,698190,98084,443763,113726,7543,81353l,80753e" filled="f" strokecolor="#c85655" strokeweight=".26742mm">
                <v:stroke miterlimit="1" joinstyle="miter"/>
                <v:path arrowok="t" textboxrect="0,0,7560005,289268"/>
              </v:shape>
              <v:shape id="Shape 33345" o:spid="_x0000_s1028" style="position:absolute;width:75600;height:1934;visibility:visible;mso-wrap-style:square;v-text-anchor:top" coordsize="7560005,193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" path="m,145723r320878,-2417c821537,135879,1321642,117840,1822105,92380v190487,-9703,381330,-8242,571868,-16383c2642855,65354,2891013,39827,3139654,24499,3537126,,3932934,13729,4328907,55055v305651,31915,612572,36296,918362,66801c5605460,157582,5964819,163652,6324255,178498v361772,14936,722731,13577,1084833,13577l7560005,192366e" filled="f" strokecolor="#181717" strokeweight="1pt">
                <v:stroke miterlimit="1" joinstyle="miter"/>
                <v:path arrowok="t" textboxrect="0,0,7560005,193434"/>
              </v:shape>
              <w10:wrap type="square" anchorx="page" anchory="page"/>
            </v:group>
          </w:pict>
        </mc:Fallback>
      </mc:AlternateContent>
    </w:r>
  </w:p>
  <w:p w14:paraId="04226C3D" w14:textId="77777777" w:rsidR="009E608F" w:rsidRDefault="009E608F" w:rsidP="00ED4C8C">
    <w:pPr>
      <w:ind w:left="1224" w:right="-1221"/>
      <w:rPr>
        <w:color w:val="181717"/>
        <w:sz w:val="18"/>
      </w:rPr>
    </w:pPr>
  </w:p>
  <w:p w14:paraId="379F25B2" w14:textId="1621257E" w:rsidR="009E608F" w:rsidRPr="009E608F" w:rsidRDefault="00077A2C" w:rsidP="009E608F">
    <w:pPr>
      <w:ind w:left="1224" w:right="-1221"/>
      <w:rPr>
        <w:color w:val="181717"/>
        <w:sz w:val="18"/>
      </w:rPr>
    </w:pPr>
    <w:r>
      <w:rPr>
        <w:noProof/>
        <w:sz w:val="18"/>
        <w:szCs w:val="18"/>
        <w:lang w:val="en-US"/>
      </w:rPr>
      <w:t xml:space="preserve">                                    </w:t>
    </w:r>
    <w:r w:rsidR="00A526FD">
      <w:rPr>
        <w:noProof/>
        <w:sz w:val="18"/>
        <w:szCs w:val="18"/>
        <w:lang w:val="en-US"/>
      </w:rPr>
      <w:t>Playgroup</w:t>
    </w:r>
    <w:r w:rsidR="00D930D4">
      <w:rPr>
        <w:noProof/>
        <w:sz w:val="18"/>
        <w:szCs w:val="18"/>
        <w:lang w:val="en-US"/>
      </w:rPr>
      <w:t xml:space="preserve">    </w:t>
    </w:r>
    <w:r w:rsidR="009E608F" w:rsidRPr="009E608F">
      <w:rPr>
        <w:color w:val="000000"/>
        <w:sz w:val="18"/>
        <w:szCs w:val="18"/>
      </w:rPr>
      <w:fldChar w:fldCharType="begin"/>
    </w:r>
    <w:r w:rsidR="009E608F" w:rsidRPr="009E608F">
      <w:rPr>
        <w:sz w:val="18"/>
        <w:szCs w:val="18"/>
      </w:rPr>
      <w:instrText xml:space="preserve"> PAGE   \* MERGEFORMAT </w:instrText>
    </w:r>
    <w:r w:rsidR="009E608F" w:rsidRPr="009E608F">
      <w:rPr>
        <w:color w:val="000000"/>
        <w:sz w:val="18"/>
        <w:szCs w:val="18"/>
      </w:rPr>
      <w:fldChar w:fldCharType="separate"/>
    </w:r>
    <w:r w:rsidR="00266BAC" w:rsidRPr="00266BAC">
      <w:rPr>
        <w:noProof/>
        <w:color w:val="C85655"/>
        <w:sz w:val="18"/>
        <w:szCs w:val="18"/>
      </w:rPr>
      <w:t>3</w:t>
    </w:r>
    <w:r w:rsidR="009E608F" w:rsidRPr="009E608F">
      <w:rPr>
        <w:color w:val="C85655"/>
        <w:sz w:val="18"/>
        <w:szCs w:val="18"/>
      </w:rPr>
      <w:fldChar w:fldCharType="end"/>
    </w:r>
    <w:r w:rsidR="009E608F" w:rsidRPr="009E608F">
      <w:rPr>
        <w:color w:val="181717"/>
        <w:sz w:val="18"/>
        <w:szCs w:val="18"/>
      </w:rPr>
      <w:t xml:space="preserve">        </w:t>
    </w:r>
    <w:r w:rsidR="00A526FD">
      <w:rPr>
        <w:color w:val="181717"/>
        <w:sz w:val="18"/>
        <w:szCs w:val="18"/>
      </w:rPr>
      <w:t xml:space="preserve">Playgroup Support Worker </w:t>
    </w:r>
    <w:r>
      <w:rPr>
        <w:color w:val="181717"/>
        <w:sz w:val="18"/>
        <w:szCs w:val="18"/>
      </w:rPr>
      <w:t xml:space="preserve"> </w:t>
    </w:r>
    <w:r w:rsidR="00D930D4">
      <w:rPr>
        <w:color w:val="181717"/>
        <w:sz w:val="18"/>
        <w:szCs w:val="18"/>
      </w:rPr>
      <w:t xml:space="preserve"> </w:t>
    </w:r>
    <w:r w:rsidR="000F712D">
      <w:rPr>
        <w:color w:val="181717"/>
        <w:sz w:val="18"/>
        <w:szCs w:val="18"/>
      </w:rPr>
      <w:t xml:space="preserve"> </w:t>
    </w:r>
  </w:p>
  <w:p w14:paraId="6F75E6B7" w14:textId="77777777" w:rsidR="009E608F" w:rsidRDefault="009E6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8A723" w14:textId="77777777" w:rsidR="009E608F" w:rsidRDefault="009E608F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7456" behindDoc="1" locked="0" layoutInCell="1" allowOverlap="1" wp14:anchorId="595DB240" wp14:editId="7A8C24C0">
          <wp:simplePos x="0" y="0"/>
          <wp:positionH relativeFrom="column">
            <wp:posOffset>-1018842</wp:posOffset>
          </wp:positionH>
          <wp:positionV relativeFrom="paragraph">
            <wp:posOffset>-694470</wp:posOffset>
          </wp:positionV>
          <wp:extent cx="8812180" cy="1150892"/>
          <wp:effectExtent l="0" t="0" r="190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CAC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2180" cy="1150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F097C" w14:textId="77777777" w:rsidR="002D4478" w:rsidRDefault="002D4478" w:rsidP="009E608F">
      <w:r>
        <w:separator/>
      </w:r>
    </w:p>
  </w:footnote>
  <w:footnote w:type="continuationSeparator" w:id="0">
    <w:p w14:paraId="463DA63F" w14:textId="77777777" w:rsidR="002D4478" w:rsidRDefault="002D4478" w:rsidP="009E6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F87AA" w14:textId="77777777" w:rsidR="009E608F" w:rsidRDefault="009E608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 wp14:anchorId="32938107" wp14:editId="5FC9B226">
          <wp:simplePos x="0" y="0"/>
          <wp:positionH relativeFrom="column">
            <wp:posOffset>-1053465</wp:posOffset>
          </wp:positionH>
          <wp:positionV relativeFrom="page">
            <wp:posOffset>1780</wp:posOffset>
          </wp:positionV>
          <wp:extent cx="7429007" cy="148844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AC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007" cy="1488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076CD" w14:textId="77777777" w:rsidR="009E608F" w:rsidRDefault="009E608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00F88DE2" wp14:editId="5A67C0D6">
          <wp:simplePos x="0" y="0"/>
          <wp:positionH relativeFrom="column">
            <wp:posOffset>-978581</wp:posOffset>
          </wp:positionH>
          <wp:positionV relativeFrom="page">
            <wp:posOffset>1905</wp:posOffset>
          </wp:positionV>
          <wp:extent cx="7429007" cy="14884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AC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007" cy="1488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E6359"/>
    <w:multiLevelType w:val="hybridMultilevel"/>
    <w:tmpl w:val="1EB0B55C"/>
    <w:lvl w:ilvl="0" w:tplc="D5BAB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D56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96FEC"/>
    <w:multiLevelType w:val="hybridMultilevel"/>
    <w:tmpl w:val="E34C9A72"/>
    <w:lvl w:ilvl="0" w:tplc="D5BAB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D56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D45B0"/>
    <w:multiLevelType w:val="hybridMultilevel"/>
    <w:tmpl w:val="8984F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17537"/>
    <w:multiLevelType w:val="hybridMultilevel"/>
    <w:tmpl w:val="0E1C82F0"/>
    <w:lvl w:ilvl="0" w:tplc="D5BAB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D56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A0C41"/>
    <w:multiLevelType w:val="hybridMultilevel"/>
    <w:tmpl w:val="4248299E"/>
    <w:lvl w:ilvl="0" w:tplc="FA4E3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4047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94876"/>
    <w:multiLevelType w:val="hybridMultilevel"/>
    <w:tmpl w:val="3C02A3E0"/>
    <w:lvl w:ilvl="0" w:tplc="D5BAB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D56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67FB7"/>
    <w:multiLevelType w:val="hybridMultilevel"/>
    <w:tmpl w:val="58F2AB4E"/>
    <w:lvl w:ilvl="0" w:tplc="7F566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404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94784"/>
    <w:multiLevelType w:val="hybridMultilevel"/>
    <w:tmpl w:val="0DE424E0"/>
    <w:lvl w:ilvl="0" w:tplc="2E76D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4047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2185B"/>
    <w:multiLevelType w:val="hybridMultilevel"/>
    <w:tmpl w:val="D2BAB6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27A15"/>
    <w:multiLevelType w:val="hybridMultilevel"/>
    <w:tmpl w:val="95BA8AEC"/>
    <w:lvl w:ilvl="0" w:tplc="D5BAB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D56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81A35"/>
    <w:multiLevelType w:val="hybridMultilevel"/>
    <w:tmpl w:val="4172311E"/>
    <w:lvl w:ilvl="0" w:tplc="D5BAB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D56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9F4F4B"/>
    <w:multiLevelType w:val="hybridMultilevel"/>
    <w:tmpl w:val="8B00F698"/>
    <w:lvl w:ilvl="0" w:tplc="AB3CA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1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08F"/>
    <w:rsid w:val="00077A2C"/>
    <w:rsid w:val="000B028F"/>
    <w:rsid w:val="000F1E0C"/>
    <w:rsid w:val="000F712D"/>
    <w:rsid w:val="00266BAC"/>
    <w:rsid w:val="00276968"/>
    <w:rsid w:val="002D4478"/>
    <w:rsid w:val="0030413C"/>
    <w:rsid w:val="0037754C"/>
    <w:rsid w:val="00393672"/>
    <w:rsid w:val="004A26BE"/>
    <w:rsid w:val="004B555E"/>
    <w:rsid w:val="004C7248"/>
    <w:rsid w:val="00554F1D"/>
    <w:rsid w:val="00611149"/>
    <w:rsid w:val="00636CCB"/>
    <w:rsid w:val="00777805"/>
    <w:rsid w:val="007C0CAA"/>
    <w:rsid w:val="008B200C"/>
    <w:rsid w:val="00942706"/>
    <w:rsid w:val="00966CF4"/>
    <w:rsid w:val="009D60D6"/>
    <w:rsid w:val="009E608F"/>
    <w:rsid w:val="00A526FD"/>
    <w:rsid w:val="00AA344A"/>
    <w:rsid w:val="00B050D8"/>
    <w:rsid w:val="00B74F7D"/>
    <w:rsid w:val="00B86F3B"/>
    <w:rsid w:val="00C1017B"/>
    <w:rsid w:val="00C37FC3"/>
    <w:rsid w:val="00C465FC"/>
    <w:rsid w:val="00C71A13"/>
    <w:rsid w:val="00D930D4"/>
    <w:rsid w:val="00DF3586"/>
    <w:rsid w:val="00E66896"/>
    <w:rsid w:val="00E952C0"/>
    <w:rsid w:val="00ED4C8C"/>
    <w:rsid w:val="00ED612F"/>
    <w:rsid w:val="00F01BC8"/>
    <w:rsid w:val="00F3317F"/>
    <w:rsid w:val="00F42AB2"/>
    <w:rsid w:val="00F829FA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7A28E7"/>
  <w15:docId w15:val="{E7AD45D6-FCD2-44A2-9D7D-7761CD5C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0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08F"/>
  </w:style>
  <w:style w:type="paragraph" w:styleId="Footer">
    <w:name w:val="footer"/>
    <w:basedOn w:val="Normal"/>
    <w:link w:val="FooterChar"/>
    <w:uiPriority w:val="99"/>
    <w:unhideWhenUsed/>
    <w:rsid w:val="009E60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08F"/>
  </w:style>
  <w:style w:type="paragraph" w:customStyle="1" w:styleId="JCACBlackSub">
    <w:name w:val="JCAC Black Sub"/>
    <w:basedOn w:val="Normal"/>
    <w:uiPriority w:val="99"/>
    <w:rsid w:val="009E608F"/>
    <w:pPr>
      <w:widowControl w:val="0"/>
      <w:suppressAutoHyphens/>
      <w:autoSpaceDE w:val="0"/>
      <w:autoSpaceDN w:val="0"/>
      <w:adjustRightInd w:val="0"/>
      <w:spacing w:before="113" w:after="120" w:line="288" w:lineRule="auto"/>
      <w:ind w:left="284" w:right="284"/>
      <w:textAlignment w:val="center"/>
    </w:pPr>
    <w:rPr>
      <w:rFonts w:ascii="Calibri-Bold" w:eastAsiaTheme="minorEastAsia" w:hAnsi="Calibri-Bold" w:cs="Calibri-Bold"/>
      <w:b/>
      <w:bCs/>
      <w:color w:val="000000"/>
      <w:sz w:val="20"/>
      <w:szCs w:val="20"/>
      <w:lang w:val="en-US" w:eastAsia="ja-JP"/>
    </w:rPr>
  </w:style>
  <w:style w:type="table" w:styleId="TableGrid">
    <w:name w:val="Table Grid"/>
    <w:basedOn w:val="TableNormal"/>
    <w:uiPriority w:val="59"/>
    <w:rsid w:val="000F712D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712D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paragraph" w:styleId="NoSpacing">
    <w:name w:val="No Spacing"/>
    <w:uiPriority w:val="1"/>
    <w:qFormat/>
    <w:rsid w:val="000F712D"/>
    <w:rPr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9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Julalikari Aboriginal Corporation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Atchison</dc:creator>
  <cp:lastModifiedBy>Marcel Clark</cp:lastModifiedBy>
  <cp:revision>2</cp:revision>
  <cp:lastPrinted>2020-05-11T03:04:00Z</cp:lastPrinted>
  <dcterms:created xsi:type="dcterms:W3CDTF">2020-05-19T00:50:00Z</dcterms:created>
  <dcterms:modified xsi:type="dcterms:W3CDTF">2020-05-19T00:50:00Z</dcterms:modified>
</cp:coreProperties>
</file>