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BDB5" w14:textId="34418CB1"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6CFD5E2A"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43E069B1" w14:textId="77777777" w:rsidTr="00C228EC">
        <w:trPr>
          <w:trHeight w:val="421"/>
        </w:trPr>
        <w:tc>
          <w:tcPr>
            <w:tcW w:w="1710" w:type="dxa"/>
            <w:tcBorders>
              <w:right w:val="single" w:sz="4" w:space="0" w:color="C04047"/>
            </w:tcBorders>
            <w:shd w:val="clear" w:color="auto" w:fill="C04047"/>
            <w:vAlign w:val="center"/>
          </w:tcPr>
          <w:p w14:paraId="69BB5B8E" w14:textId="5DB4B9D3"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53B4384B" w14:textId="2E8CCFDB" w:rsidR="005B702C" w:rsidRPr="00B65881" w:rsidRDefault="001A6E48"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Retail and Administration Officer</w:t>
            </w:r>
          </w:p>
        </w:tc>
      </w:tr>
      <w:tr w:rsidR="005B702C" w:rsidRPr="00414488" w14:paraId="7AC2775B" w14:textId="77777777" w:rsidTr="00C228EC">
        <w:trPr>
          <w:trHeight w:val="410"/>
        </w:trPr>
        <w:tc>
          <w:tcPr>
            <w:tcW w:w="1710" w:type="dxa"/>
            <w:tcBorders>
              <w:right w:val="single" w:sz="4" w:space="0" w:color="C04047"/>
            </w:tcBorders>
            <w:shd w:val="clear" w:color="auto" w:fill="C04047"/>
            <w:vAlign w:val="center"/>
          </w:tcPr>
          <w:p w14:paraId="1137876D" w14:textId="7949AED6"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00F965C9" w14:textId="5C28841D" w:rsidR="005B702C" w:rsidRPr="00414488" w:rsidRDefault="00DC6C49"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Cultural Programs &amp; Arts Centre Manager</w:t>
            </w:r>
            <w:bookmarkStart w:id="0" w:name="_GoBack"/>
            <w:bookmarkEnd w:id="0"/>
          </w:p>
        </w:tc>
      </w:tr>
      <w:tr w:rsidR="00CD6519" w:rsidRPr="00414488" w14:paraId="2665D0D3" w14:textId="77777777" w:rsidTr="00C228EC">
        <w:trPr>
          <w:trHeight w:val="410"/>
        </w:trPr>
        <w:tc>
          <w:tcPr>
            <w:tcW w:w="1710" w:type="dxa"/>
            <w:tcBorders>
              <w:right w:val="single" w:sz="4" w:space="0" w:color="C04047"/>
            </w:tcBorders>
            <w:shd w:val="clear" w:color="auto" w:fill="C04047"/>
            <w:vAlign w:val="center"/>
          </w:tcPr>
          <w:p w14:paraId="37A630E4" w14:textId="2A8971FE"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7DAE6501" w14:textId="099593ED" w:rsidR="00CD6519" w:rsidRDefault="001A6E48"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$65,603.20 to $69,160.00</w:t>
            </w:r>
          </w:p>
        </w:tc>
      </w:tr>
      <w:tr w:rsidR="005B702C" w:rsidRPr="00414488" w14:paraId="57FD2BC4" w14:textId="77777777" w:rsidTr="00C228EC">
        <w:trPr>
          <w:trHeight w:val="415"/>
        </w:trPr>
        <w:tc>
          <w:tcPr>
            <w:tcW w:w="1710" w:type="dxa"/>
            <w:tcBorders>
              <w:right w:val="single" w:sz="4" w:space="0" w:color="C04047"/>
            </w:tcBorders>
            <w:shd w:val="clear" w:color="auto" w:fill="C04047"/>
            <w:vAlign w:val="center"/>
          </w:tcPr>
          <w:p w14:paraId="1169C5C4"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3D1F050" w14:textId="43F5740C" w:rsidR="005B702C" w:rsidRPr="00414488" w:rsidRDefault="005B702C" w:rsidP="00414488">
            <w:pPr>
              <w:spacing w:before="120" w:after="0" w:line="240" w:lineRule="auto"/>
              <w:contextualSpacing/>
              <w:rPr>
                <w:rFonts w:eastAsia="Times New Roman" w:cstheme="minorHAnsi"/>
                <w:color w:val="000000" w:themeColor="text1"/>
                <w:sz w:val="20"/>
                <w:szCs w:val="20"/>
                <w:lang w:eastAsia="en-US"/>
              </w:rPr>
            </w:pPr>
            <w:r w:rsidRPr="00414488">
              <w:rPr>
                <w:rFonts w:eastAsia="Times New Roman" w:cstheme="minorHAnsi"/>
                <w:color w:val="000000" w:themeColor="text1"/>
                <w:sz w:val="20"/>
                <w:szCs w:val="20"/>
                <w:lang w:eastAsia="en-US"/>
              </w:rPr>
              <w:t>All employees,</w:t>
            </w:r>
            <w:r w:rsidR="007104EF">
              <w:rPr>
                <w:rFonts w:eastAsia="Times New Roman" w:cstheme="minorHAnsi"/>
                <w:color w:val="000000" w:themeColor="text1"/>
                <w:sz w:val="20"/>
                <w:szCs w:val="20"/>
                <w:lang w:eastAsia="en-US"/>
              </w:rPr>
              <w:t xml:space="preserve"> suppliers and</w:t>
            </w:r>
            <w:r w:rsidRPr="00414488">
              <w:rPr>
                <w:rFonts w:eastAsia="Times New Roman" w:cstheme="minorHAnsi"/>
                <w:color w:val="000000" w:themeColor="text1"/>
                <w:sz w:val="20"/>
                <w:szCs w:val="20"/>
                <w:lang w:eastAsia="en-US"/>
              </w:rPr>
              <w:t xml:space="preserve"> </w:t>
            </w:r>
            <w:r w:rsidR="002417A0">
              <w:rPr>
                <w:rFonts w:eastAsia="Times New Roman" w:cstheme="minorHAnsi"/>
                <w:color w:val="000000" w:themeColor="text1"/>
                <w:sz w:val="20"/>
                <w:szCs w:val="20"/>
                <w:lang w:eastAsia="en-US"/>
              </w:rPr>
              <w:t>clients</w:t>
            </w:r>
          </w:p>
        </w:tc>
      </w:tr>
      <w:tr w:rsidR="005B702C" w:rsidRPr="00414488" w14:paraId="26D86A33" w14:textId="77777777" w:rsidTr="00C228EC">
        <w:trPr>
          <w:trHeight w:val="936"/>
        </w:trPr>
        <w:tc>
          <w:tcPr>
            <w:tcW w:w="1710" w:type="dxa"/>
            <w:tcBorders>
              <w:right w:val="single" w:sz="4" w:space="0" w:color="C04047"/>
            </w:tcBorders>
            <w:shd w:val="clear" w:color="auto" w:fill="C04047"/>
            <w:vAlign w:val="center"/>
          </w:tcPr>
          <w:p w14:paraId="5246E552" w14:textId="42CECEF8"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35BA3520" w14:textId="77777777" w:rsidR="005B702C" w:rsidRPr="002417A0" w:rsidRDefault="005B702C" w:rsidP="00414488">
            <w:pPr>
              <w:spacing w:before="120" w:after="0" w:line="240" w:lineRule="auto"/>
              <w:contextualSpacing/>
              <w:rPr>
                <w:rFonts w:eastAsia="Times New Roman" w:cstheme="minorHAnsi"/>
                <w:color w:val="000000" w:themeColor="text1"/>
                <w:sz w:val="20"/>
                <w:szCs w:val="20"/>
                <w:lang w:eastAsia="en-US"/>
              </w:rPr>
            </w:pPr>
            <w:r w:rsidRPr="002417A0">
              <w:rPr>
                <w:rFonts w:eastAsia="Times New Roman" w:cstheme="minorHAnsi"/>
                <w:color w:val="000000" w:themeColor="text1"/>
                <w:sz w:val="20"/>
                <w:szCs w:val="20"/>
                <w:lang w:eastAsia="en-US"/>
              </w:rPr>
              <w:t>Full Time</w:t>
            </w:r>
          </w:p>
          <w:p w14:paraId="7665846C" w14:textId="0C0D87E0" w:rsidR="005B702C" w:rsidRPr="002417A0" w:rsidRDefault="0048294D"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Monday to Friday</w:t>
            </w:r>
          </w:p>
          <w:p w14:paraId="7C781C08" w14:textId="4B5B5BAD" w:rsidR="005B702C" w:rsidRPr="002417A0" w:rsidRDefault="00A66486"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8</w:t>
            </w:r>
            <w:r w:rsidR="002417A0" w:rsidRPr="002417A0">
              <w:rPr>
                <w:rFonts w:eastAsia="Times New Roman" w:cstheme="minorHAnsi"/>
                <w:color w:val="000000" w:themeColor="text1"/>
                <w:sz w:val="20"/>
                <w:szCs w:val="20"/>
                <w:lang w:eastAsia="en-US"/>
              </w:rPr>
              <w:t xml:space="preserve">:00am to </w:t>
            </w:r>
            <w:r>
              <w:rPr>
                <w:rFonts w:eastAsia="Times New Roman" w:cstheme="minorHAnsi"/>
                <w:color w:val="000000" w:themeColor="text1"/>
                <w:sz w:val="20"/>
                <w:szCs w:val="20"/>
                <w:lang w:eastAsia="en-US"/>
              </w:rPr>
              <w:t>4</w:t>
            </w:r>
            <w:r w:rsidR="002417A0" w:rsidRPr="002417A0">
              <w:rPr>
                <w:rFonts w:eastAsia="Times New Roman" w:cstheme="minorHAnsi"/>
                <w:color w:val="000000" w:themeColor="text1"/>
                <w:sz w:val="20"/>
                <w:szCs w:val="20"/>
                <w:lang w:eastAsia="en-US"/>
              </w:rPr>
              <w:t>:30pm</w:t>
            </w:r>
            <w:r w:rsidR="007104EF">
              <w:rPr>
                <w:rFonts w:eastAsia="Times New Roman" w:cstheme="minorHAnsi"/>
                <w:color w:val="000000" w:themeColor="text1"/>
                <w:sz w:val="20"/>
                <w:szCs w:val="20"/>
                <w:lang w:eastAsia="en-US"/>
              </w:rPr>
              <w:t xml:space="preserve"> and </w:t>
            </w:r>
            <w:r>
              <w:rPr>
                <w:rFonts w:eastAsia="Times New Roman" w:cstheme="minorHAnsi"/>
                <w:color w:val="000000" w:themeColor="text1"/>
                <w:sz w:val="20"/>
                <w:szCs w:val="20"/>
                <w:lang w:eastAsia="en-US"/>
              </w:rPr>
              <w:t>3</w:t>
            </w:r>
            <w:r w:rsidR="007104EF">
              <w:rPr>
                <w:rFonts w:eastAsia="Times New Roman" w:cstheme="minorHAnsi"/>
                <w:color w:val="000000" w:themeColor="text1"/>
                <w:sz w:val="20"/>
                <w:szCs w:val="20"/>
                <w:lang w:eastAsia="en-US"/>
              </w:rPr>
              <w:t>:30pm on Fridays</w:t>
            </w:r>
          </w:p>
        </w:tc>
      </w:tr>
      <w:tr w:rsidR="005B702C" w:rsidRPr="00414488" w14:paraId="392E577A" w14:textId="77777777" w:rsidTr="00C228EC">
        <w:tc>
          <w:tcPr>
            <w:tcW w:w="1710" w:type="dxa"/>
            <w:tcBorders>
              <w:bottom w:val="single" w:sz="4" w:space="0" w:color="auto"/>
              <w:right w:val="single" w:sz="4" w:space="0" w:color="C04047"/>
            </w:tcBorders>
            <w:shd w:val="clear" w:color="auto" w:fill="C04047"/>
          </w:tcPr>
          <w:p w14:paraId="576EF3C7"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568AFD8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F09BC72" w14:textId="4AA6A5C0" w:rsidR="00F82D83" w:rsidRDefault="0048294D" w:rsidP="00AB40FF">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The </w:t>
            </w:r>
            <w:r w:rsidR="007104EF">
              <w:rPr>
                <w:rFonts w:cstheme="minorHAnsi"/>
                <w:color w:val="000000" w:themeColor="text1"/>
                <w:sz w:val="20"/>
                <w:szCs w:val="20"/>
                <w:shd w:val="clear" w:color="auto" w:fill="FFFFFF"/>
              </w:rPr>
              <w:t xml:space="preserve">role of the </w:t>
            </w:r>
            <w:r w:rsidR="001A6E48">
              <w:rPr>
                <w:rFonts w:cstheme="minorHAnsi"/>
                <w:color w:val="000000" w:themeColor="text1"/>
                <w:sz w:val="20"/>
                <w:szCs w:val="20"/>
                <w:shd w:val="clear" w:color="auto" w:fill="FFFFFF"/>
              </w:rPr>
              <w:t>Retail and Administration Officer</w:t>
            </w:r>
            <w:r w:rsidR="007104EF">
              <w:rPr>
                <w:rFonts w:cstheme="minorHAnsi"/>
                <w:color w:val="000000" w:themeColor="text1"/>
                <w:sz w:val="20"/>
                <w:szCs w:val="20"/>
                <w:shd w:val="clear" w:color="auto" w:fill="FFFFFF"/>
              </w:rPr>
              <w:t xml:space="preserve"> is to provide the </w:t>
            </w:r>
            <w:r w:rsidR="00A66486">
              <w:rPr>
                <w:rFonts w:cstheme="minorHAnsi"/>
                <w:color w:val="000000" w:themeColor="text1"/>
                <w:sz w:val="20"/>
                <w:szCs w:val="20"/>
                <w:shd w:val="clear" w:color="auto" w:fill="FFFFFF"/>
              </w:rPr>
              <w:t>Cultural Programs &amp; Arts Centre Manager</w:t>
            </w:r>
            <w:r w:rsidR="001A6E48">
              <w:rPr>
                <w:rFonts w:cstheme="minorHAnsi"/>
                <w:color w:val="000000" w:themeColor="text1"/>
                <w:sz w:val="20"/>
                <w:szCs w:val="20"/>
                <w:shd w:val="clear" w:color="auto" w:fill="FFFFFF"/>
              </w:rPr>
              <w:t xml:space="preserve"> and the rest of the team at Nyinkka Nyunyu with </w:t>
            </w:r>
            <w:r w:rsidR="007104EF">
              <w:rPr>
                <w:rFonts w:cstheme="minorHAnsi"/>
                <w:color w:val="000000" w:themeColor="text1"/>
                <w:sz w:val="20"/>
                <w:szCs w:val="20"/>
                <w:shd w:val="clear" w:color="auto" w:fill="FFFFFF"/>
              </w:rPr>
              <w:t xml:space="preserve">overall administration </w:t>
            </w:r>
            <w:r w:rsidR="001A6E48">
              <w:rPr>
                <w:rFonts w:cstheme="minorHAnsi"/>
                <w:color w:val="000000" w:themeColor="text1"/>
                <w:sz w:val="20"/>
                <w:szCs w:val="20"/>
                <w:shd w:val="clear" w:color="auto" w:fill="FFFFFF"/>
              </w:rPr>
              <w:t>support and to coordinate the retail operations at the Nyinkka Nyunyu Art and Cultural Centre</w:t>
            </w:r>
            <w:r w:rsidR="007104EF">
              <w:rPr>
                <w:rFonts w:cstheme="minorHAnsi"/>
                <w:color w:val="000000" w:themeColor="text1"/>
                <w:sz w:val="20"/>
                <w:szCs w:val="20"/>
                <w:shd w:val="clear" w:color="auto" w:fill="FFFFFF"/>
              </w:rPr>
              <w:t>.  The administration support includes answering phones, managing records, ordering supplies and maintaining financial paperwork for submission to the finance team.  This position will be the first point of contact for all general enquires and customer service.</w:t>
            </w:r>
          </w:p>
          <w:p w14:paraId="1BC52D19" w14:textId="77777777" w:rsidR="00F82D83" w:rsidRDefault="00F82D83" w:rsidP="00AB40FF">
            <w:pPr>
              <w:spacing w:before="120" w:after="0" w:line="240" w:lineRule="auto"/>
              <w:contextualSpacing/>
              <w:rPr>
                <w:rFonts w:cstheme="minorHAnsi"/>
                <w:color w:val="000000" w:themeColor="text1"/>
                <w:sz w:val="20"/>
                <w:szCs w:val="20"/>
                <w:shd w:val="clear" w:color="auto" w:fill="FFFFFF"/>
              </w:rPr>
            </w:pPr>
          </w:p>
          <w:p w14:paraId="6AA2D70B" w14:textId="551EF5CF" w:rsidR="00AB40FF" w:rsidRPr="00AB40FF" w:rsidRDefault="007104EF" w:rsidP="00AB40FF">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This position will assist the </w:t>
            </w:r>
            <w:r w:rsidR="00A66486">
              <w:rPr>
                <w:rFonts w:cstheme="minorHAnsi"/>
                <w:color w:val="000000" w:themeColor="text1"/>
                <w:sz w:val="20"/>
                <w:szCs w:val="20"/>
                <w:shd w:val="clear" w:color="auto" w:fill="FFFFFF"/>
              </w:rPr>
              <w:t xml:space="preserve">Cultural Programs &amp; Arts Centre </w:t>
            </w:r>
            <w:r w:rsidR="001A6E48">
              <w:rPr>
                <w:rFonts w:cstheme="minorHAnsi"/>
                <w:color w:val="000000" w:themeColor="text1"/>
                <w:sz w:val="20"/>
                <w:szCs w:val="20"/>
                <w:shd w:val="clear" w:color="auto" w:fill="FFFFFF"/>
              </w:rPr>
              <w:t>Manager</w:t>
            </w:r>
            <w:r>
              <w:rPr>
                <w:rFonts w:cstheme="minorHAnsi"/>
                <w:color w:val="000000" w:themeColor="text1"/>
                <w:sz w:val="20"/>
                <w:szCs w:val="20"/>
                <w:shd w:val="clear" w:color="auto" w:fill="FFFFFF"/>
              </w:rPr>
              <w:t xml:space="preserve"> to l</w:t>
            </w:r>
            <w:r w:rsidR="00AB40FF" w:rsidRPr="00AB40FF">
              <w:rPr>
                <w:rFonts w:cstheme="minorHAnsi"/>
                <w:color w:val="000000" w:themeColor="text1"/>
                <w:sz w:val="20"/>
                <w:szCs w:val="20"/>
                <w:shd w:val="clear" w:color="auto" w:fill="FFFFFF"/>
              </w:rPr>
              <w:t xml:space="preserve">ead and direct business to be an industry leader. </w:t>
            </w:r>
            <w:r>
              <w:rPr>
                <w:rFonts w:cstheme="minorHAnsi"/>
                <w:color w:val="000000" w:themeColor="text1"/>
                <w:sz w:val="20"/>
                <w:szCs w:val="20"/>
                <w:shd w:val="clear" w:color="auto" w:fill="FFFFFF"/>
              </w:rPr>
              <w:t xml:space="preserve">Assist the </w:t>
            </w:r>
            <w:r w:rsidR="00A66486">
              <w:rPr>
                <w:rFonts w:cstheme="minorHAnsi"/>
                <w:color w:val="000000" w:themeColor="text1"/>
                <w:sz w:val="20"/>
                <w:szCs w:val="20"/>
                <w:shd w:val="clear" w:color="auto" w:fill="FFFFFF"/>
              </w:rPr>
              <w:t xml:space="preserve">Cultural Programs &amp; Arts Centre </w:t>
            </w:r>
            <w:r>
              <w:rPr>
                <w:rFonts w:cstheme="minorHAnsi"/>
                <w:color w:val="000000" w:themeColor="text1"/>
                <w:sz w:val="20"/>
                <w:szCs w:val="20"/>
                <w:shd w:val="clear" w:color="auto" w:fill="FFFFFF"/>
              </w:rPr>
              <w:t xml:space="preserve">Manager </w:t>
            </w:r>
            <w:r w:rsidR="005539E2">
              <w:rPr>
                <w:rFonts w:cstheme="minorHAnsi"/>
                <w:color w:val="000000" w:themeColor="text1"/>
                <w:sz w:val="20"/>
                <w:szCs w:val="20"/>
                <w:shd w:val="clear" w:color="auto" w:fill="FFFFFF"/>
              </w:rPr>
              <w:t>to</w:t>
            </w:r>
            <w:r w:rsidR="00AB40FF" w:rsidRPr="00AB40FF">
              <w:rPr>
                <w:rFonts w:cstheme="minorHAnsi"/>
                <w:color w:val="000000" w:themeColor="text1"/>
                <w:sz w:val="20"/>
                <w:szCs w:val="20"/>
                <w:shd w:val="clear" w:color="auto" w:fill="FFFFFF"/>
              </w:rPr>
              <w:t xml:space="preserve"> provide effective leadership</w:t>
            </w:r>
            <w:r w:rsidR="002417A0">
              <w:rPr>
                <w:rFonts w:cstheme="minorHAnsi"/>
                <w:color w:val="000000" w:themeColor="text1"/>
                <w:sz w:val="20"/>
                <w:szCs w:val="20"/>
                <w:shd w:val="clear" w:color="auto" w:fill="FFFFFF"/>
              </w:rPr>
              <w:t xml:space="preserve"> and be</w:t>
            </w:r>
            <w:r w:rsidR="00AB40FF" w:rsidRPr="00AB40FF">
              <w:rPr>
                <w:rFonts w:cstheme="minorHAnsi"/>
                <w:color w:val="000000" w:themeColor="text1"/>
                <w:sz w:val="20"/>
                <w:szCs w:val="20"/>
                <w:shd w:val="clear" w:color="auto" w:fill="FFFFFF"/>
              </w:rPr>
              <w:t xml:space="preserve"> accountable for quality customer </w:t>
            </w:r>
            <w:r w:rsidR="002417A0" w:rsidRPr="00AB40FF">
              <w:rPr>
                <w:rFonts w:cstheme="minorHAnsi"/>
                <w:color w:val="000000" w:themeColor="text1"/>
                <w:sz w:val="20"/>
                <w:szCs w:val="20"/>
                <w:shd w:val="clear" w:color="auto" w:fill="FFFFFF"/>
              </w:rPr>
              <w:t xml:space="preserve">service </w:t>
            </w:r>
            <w:r w:rsidR="002417A0">
              <w:rPr>
                <w:rFonts w:cstheme="minorHAnsi"/>
                <w:color w:val="000000" w:themeColor="text1"/>
                <w:sz w:val="20"/>
                <w:szCs w:val="20"/>
                <w:shd w:val="clear" w:color="auto" w:fill="FFFFFF"/>
              </w:rPr>
              <w:t>in line with Julalikari Council Aboriginal Corporations Vision, Mission Statement and core objectives in accordance with relevant</w:t>
            </w:r>
            <w:r>
              <w:rPr>
                <w:rFonts w:cstheme="minorHAnsi"/>
                <w:color w:val="000000" w:themeColor="text1"/>
                <w:sz w:val="20"/>
                <w:szCs w:val="20"/>
                <w:shd w:val="clear" w:color="auto" w:fill="FFFFFF"/>
              </w:rPr>
              <w:t xml:space="preserve"> funding streams</w:t>
            </w:r>
            <w:r w:rsidR="00AB40FF" w:rsidRPr="00AB40FF">
              <w:rPr>
                <w:rFonts w:cstheme="minorHAnsi"/>
                <w:color w:val="000000" w:themeColor="text1"/>
                <w:sz w:val="20"/>
                <w:szCs w:val="20"/>
                <w:shd w:val="clear" w:color="auto" w:fill="FFFFFF"/>
              </w:rPr>
              <w:t>.</w:t>
            </w:r>
            <w:r w:rsidR="005539E2">
              <w:rPr>
                <w:rFonts w:cstheme="minorHAnsi"/>
                <w:color w:val="000000" w:themeColor="text1"/>
                <w:sz w:val="20"/>
                <w:szCs w:val="20"/>
                <w:shd w:val="clear" w:color="auto" w:fill="FFFFFF"/>
              </w:rPr>
              <w:t xml:space="preserve">  </w:t>
            </w:r>
          </w:p>
          <w:p w14:paraId="6E2C6BBE" w14:textId="77777777" w:rsidR="005B702C" w:rsidRPr="00414488" w:rsidRDefault="005B702C"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p>
        </w:tc>
      </w:tr>
      <w:tr w:rsidR="005B702C" w:rsidRPr="00414488" w14:paraId="470ACC59" w14:textId="77777777" w:rsidTr="00C228EC">
        <w:tc>
          <w:tcPr>
            <w:tcW w:w="1710" w:type="dxa"/>
            <w:tcBorders>
              <w:right w:val="single" w:sz="4" w:space="0" w:color="C04047"/>
            </w:tcBorders>
            <w:shd w:val="clear" w:color="auto" w:fill="C04047"/>
          </w:tcPr>
          <w:p w14:paraId="41DEBC1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18E36161"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661B8C9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1043FF54" w14:textId="0B19DF43" w:rsidR="00D01802" w:rsidRDefault="00D01802" w:rsidP="00C15750">
            <w:pPr>
              <w:pStyle w:val="ListParagraph"/>
              <w:numPr>
                <w:ilvl w:val="0"/>
                <w:numId w:val="19"/>
              </w:numPr>
              <w:spacing w:after="160" w:line="259" w:lineRule="auto"/>
              <w:ind w:left="439" w:hanging="283"/>
              <w:rPr>
                <w:rFonts w:cstheme="minorHAnsi"/>
                <w:sz w:val="20"/>
              </w:rPr>
            </w:pPr>
            <w:r>
              <w:rPr>
                <w:rFonts w:cstheme="minorHAnsi"/>
                <w:sz w:val="20"/>
              </w:rPr>
              <w:t>Demonstrated Office Administration skills and attention to detail;</w:t>
            </w:r>
          </w:p>
          <w:p w14:paraId="62226A08" w14:textId="28E31599" w:rsidR="00D01802" w:rsidRDefault="00D01802" w:rsidP="00C15750">
            <w:pPr>
              <w:pStyle w:val="ListParagraph"/>
              <w:numPr>
                <w:ilvl w:val="0"/>
                <w:numId w:val="19"/>
              </w:numPr>
              <w:spacing w:after="160" w:line="259" w:lineRule="auto"/>
              <w:ind w:left="439" w:hanging="283"/>
              <w:rPr>
                <w:rFonts w:cstheme="minorHAnsi"/>
                <w:sz w:val="20"/>
              </w:rPr>
            </w:pPr>
            <w:r>
              <w:rPr>
                <w:rFonts w:cstheme="minorHAnsi"/>
                <w:sz w:val="20"/>
              </w:rPr>
              <w:t>Experience in managing databases, correspondence, record keeping and customer service</w:t>
            </w:r>
            <w:r w:rsidR="006A2133">
              <w:rPr>
                <w:rFonts w:cstheme="minorHAnsi"/>
                <w:sz w:val="20"/>
              </w:rPr>
              <w:t>;</w:t>
            </w:r>
          </w:p>
          <w:p w14:paraId="2AC04D4C" w14:textId="369FB4B7" w:rsidR="006A2133" w:rsidRDefault="006A2133" w:rsidP="00C15750">
            <w:pPr>
              <w:pStyle w:val="ListParagraph"/>
              <w:numPr>
                <w:ilvl w:val="0"/>
                <w:numId w:val="19"/>
              </w:numPr>
              <w:spacing w:after="160" w:line="259" w:lineRule="auto"/>
              <w:ind w:left="439" w:hanging="283"/>
              <w:rPr>
                <w:rFonts w:cstheme="minorHAnsi"/>
                <w:sz w:val="20"/>
              </w:rPr>
            </w:pPr>
            <w:r>
              <w:rPr>
                <w:rFonts w:cstheme="minorHAnsi"/>
                <w:sz w:val="20"/>
              </w:rPr>
              <w:t>An ability to develop and establish efficient administrative processes and be proactive in initiating and implementing solutions;</w:t>
            </w:r>
          </w:p>
          <w:p w14:paraId="27E49A70" w14:textId="68658592" w:rsidR="006A2133" w:rsidRDefault="006A2133" w:rsidP="00C15750">
            <w:pPr>
              <w:pStyle w:val="ListParagraph"/>
              <w:numPr>
                <w:ilvl w:val="0"/>
                <w:numId w:val="19"/>
              </w:numPr>
              <w:spacing w:after="160" w:line="259" w:lineRule="auto"/>
              <w:ind w:left="439" w:hanging="283"/>
              <w:rPr>
                <w:rFonts w:cstheme="minorHAnsi"/>
                <w:sz w:val="20"/>
              </w:rPr>
            </w:pPr>
            <w:r>
              <w:rPr>
                <w:rFonts w:cstheme="minorHAnsi"/>
                <w:sz w:val="20"/>
              </w:rPr>
              <w:t>Highly developed communication skills (both verbal and written) and interpersonal skills;</w:t>
            </w:r>
          </w:p>
          <w:p w14:paraId="19C2297A" w14:textId="07628EA7" w:rsidR="006A2133" w:rsidRDefault="006A2133" w:rsidP="00C15750">
            <w:pPr>
              <w:pStyle w:val="ListParagraph"/>
              <w:numPr>
                <w:ilvl w:val="0"/>
                <w:numId w:val="19"/>
              </w:numPr>
              <w:spacing w:after="160" w:line="259" w:lineRule="auto"/>
              <w:ind w:left="439" w:hanging="283"/>
              <w:rPr>
                <w:rFonts w:cstheme="minorHAnsi"/>
                <w:sz w:val="20"/>
              </w:rPr>
            </w:pPr>
            <w:r>
              <w:rPr>
                <w:rFonts w:cstheme="minorHAnsi"/>
                <w:sz w:val="20"/>
              </w:rPr>
              <w:t>Demonstrated cross-cultural competence and understanding of the issues affecting Indigenous people in contemporary Australian society;</w:t>
            </w:r>
          </w:p>
          <w:p w14:paraId="6B075AEE" w14:textId="2A5509BA" w:rsidR="006A2133" w:rsidRDefault="006A2133" w:rsidP="00C15750">
            <w:pPr>
              <w:pStyle w:val="ListParagraph"/>
              <w:numPr>
                <w:ilvl w:val="0"/>
                <w:numId w:val="19"/>
              </w:numPr>
              <w:spacing w:after="160" w:line="259" w:lineRule="auto"/>
              <w:ind w:left="439" w:hanging="283"/>
              <w:rPr>
                <w:rFonts w:cstheme="minorHAnsi"/>
                <w:sz w:val="20"/>
              </w:rPr>
            </w:pPr>
            <w:r>
              <w:rPr>
                <w:rFonts w:cstheme="minorHAnsi"/>
                <w:sz w:val="20"/>
              </w:rPr>
              <w:t xml:space="preserve">Demonstrated ability to work autonomously of as a member of a dynamic team; </w:t>
            </w:r>
          </w:p>
          <w:p w14:paraId="70D265EF" w14:textId="7B998D9A" w:rsidR="006A2133" w:rsidRDefault="006A2133" w:rsidP="00C15750">
            <w:pPr>
              <w:pStyle w:val="ListParagraph"/>
              <w:numPr>
                <w:ilvl w:val="0"/>
                <w:numId w:val="19"/>
              </w:numPr>
              <w:spacing w:after="160" w:line="259" w:lineRule="auto"/>
              <w:ind w:left="439" w:hanging="283"/>
              <w:rPr>
                <w:rFonts w:cstheme="minorHAnsi"/>
                <w:sz w:val="20"/>
              </w:rPr>
            </w:pPr>
            <w:r>
              <w:rPr>
                <w:rFonts w:cstheme="minorHAnsi"/>
                <w:sz w:val="20"/>
              </w:rPr>
              <w:t xml:space="preserve">Ability to exercise initiative and meet deadlines; </w:t>
            </w:r>
          </w:p>
          <w:p w14:paraId="3F3CF107" w14:textId="6D897FA7" w:rsidR="006A2133" w:rsidRDefault="006A2133" w:rsidP="00C15750">
            <w:pPr>
              <w:pStyle w:val="ListParagraph"/>
              <w:numPr>
                <w:ilvl w:val="0"/>
                <w:numId w:val="19"/>
              </w:numPr>
              <w:spacing w:after="160" w:line="259" w:lineRule="auto"/>
              <w:ind w:left="439" w:hanging="283"/>
              <w:rPr>
                <w:rFonts w:cstheme="minorHAnsi"/>
                <w:sz w:val="20"/>
              </w:rPr>
            </w:pPr>
            <w:r>
              <w:rPr>
                <w:rFonts w:cstheme="minorHAnsi"/>
                <w:sz w:val="20"/>
              </w:rPr>
              <w:t>High level of computer literacy</w:t>
            </w:r>
            <w:r w:rsidR="00884109">
              <w:rPr>
                <w:rFonts w:cstheme="minorHAnsi"/>
                <w:sz w:val="20"/>
              </w:rPr>
              <w:t>;</w:t>
            </w:r>
          </w:p>
          <w:p w14:paraId="097B3966" w14:textId="77777777" w:rsidR="006A2133" w:rsidRDefault="006A2133" w:rsidP="006A2133">
            <w:pPr>
              <w:pStyle w:val="ListParagraph"/>
              <w:numPr>
                <w:ilvl w:val="0"/>
                <w:numId w:val="19"/>
              </w:numPr>
              <w:ind w:left="439" w:hanging="283"/>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Current NT driver’s licence</w:t>
            </w:r>
            <w:r>
              <w:rPr>
                <w:rFonts w:cstheme="minorHAnsi"/>
                <w:color w:val="000000" w:themeColor="text1"/>
                <w:sz w:val="20"/>
                <w:szCs w:val="20"/>
                <w:shd w:val="clear" w:color="auto" w:fill="FFFFFF"/>
              </w:rPr>
              <w:t xml:space="preserve"> or an ability to obtain one;</w:t>
            </w:r>
          </w:p>
          <w:p w14:paraId="5755AD1C" w14:textId="77777777" w:rsidR="006A2133" w:rsidRPr="00BA1FA8" w:rsidRDefault="006A2133" w:rsidP="006A2133">
            <w:pPr>
              <w:pStyle w:val="ListParagraph"/>
              <w:numPr>
                <w:ilvl w:val="0"/>
                <w:numId w:val="19"/>
              </w:numPr>
              <w:spacing w:line="240" w:lineRule="auto"/>
              <w:ind w:left="439" w:hanging="283"/>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Current </w:t>
            </w:r>
            <w:r>
              <w:rPr>
                <w:rFonts w:cstheme="minorHAnsi"/>
                <w:color w:val="000000" w:themeColor="text1"/>
                <w:sz w:val="20"/>
                <w:szCs w:val="20"/>
                <w:shd w:val="clear" w:color="auto" w:fill="FFFFFF"/>
              </w:rPr>
              <w:t>National</w:t>
            </w:r>
            <w:r w:rsidRPr="00AB40FF">
              <w:rPr>
                <w:rFonts w:cstheme="minorHAnsi"/>
                <w:color w:val="000000" w:themeColor="text1"/>
                <w:sz w:val="20"/>
                <w:szCs w:val="20"/>
                <w:shd w:val="clear" w:color="auto" w:fill="FFFFFF"/>
              </w:rPr>
              <w:t xml:space="preserve"> Police Clearance </w:t>
            </w:r>
            <w:r>
              <w:rPr>
                <w:rFonts w:cstheme="minorHAnsi"/>
                <w:color w:val="000000" w:themeColor="text1"/>
                <w:sz w:val="20"/>
                <w:szCs w:val="20"/>
                <w:shd w:val="clear" w:color="auto" w:fill="FFFFFF"/>
              </w:rPr>
              <w:t>or an ability to obtain one; and</w:t>
            </w:r>
          </w:p>
          <w:p w14:paraId="6FE88A33" w14:textId="01F1DB0D" w:rsidR="005B702C" w:rsidRPr="00884109" w:rsidRDefault="006A2133" w:rsidP="00884109">
            <w:pPr>
              <w:pStyle w:val="ListParagraph"/>
              <w:numPr>
                <w:ilvl w:val="0"/>
                <w:numId w:val="19"/>
              </w:numPr>
              <w:spacing w:after="160" w:line="259" w:lineRule="auto"/>
              <w:ind w:left="439" w:hanging="283"/>
              <w:rPr>
                <w:rFonts w:cstheme="minorHAnsi"/>
                <w:sz w:val="20"/>
              </w:rPr>
            </w:pPr>
            <w:r>
              <w:rPr>
                <w:rFonts w:cstheme="minorHAnsi"/>
                <w:color w:val="000000" w:themeColor="text1"/>
                <w:sz w:val="20"/>
                <w:szCs w:val="20"/>
                <w:shd w:val="clear" w:color="auto" w:fill="FFFFFF"/>
              </w:rPr>
              <w:t>Working with Children’s Clearance or an ability to obtain one.</w:t>
            </w:r>
          </w:p>
        </w:tc>
      </w:tr>
      <w:tr w:rsidR="005E4872" w:rsidRPr="00414488" w14:paraId="10614DD6" w14:textId="77777777" w:rsidTr="00C228EC">
        <w:tc>
          <w:tcPr>
            <w:tcW w:w="1710" w:type="dxa"/>
            <w:tcBorders>
              <w:right w:val="single" w:sz="4" w:space="0" w:color="C04047"/>
            </w:tcBorders>
            <w:shd w:val="clear" w:color="auto" w:fill="C04047"/>
          </w:tcPr>
          <w:p w14:paraId="66FE883E" w14:textId="0ADA6964"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14:paraId="5C83B071"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6AAE0B35" w14:textId="053F39DD" w:rsidR="00D01802" w:rsidRDefault="00C15750" w:rsidP="00C15750">
            <w:pPr>
              <w:pStyle w:val="ListParagraph"/>
              <w:numPr>
                <w:ilvl w:val="0"/>
                <w:numId w:val="19"/>
              </w:numPr>
              <w:spacing w:after="160" w:line="259" w:lineRule="auto"/>
              <w:ind w:left="439" w:hanging="283"/>
              <w:rPr>
                <w:rFonts w:cstheme="minorHAnsi"/>
                <w:sz w:val="20"/>
              </w:rPr>
            </w:pPr>
            <w:r w:rsidRPr="00C15750">
              <w:rPr>
                <w:rFonts w:cstheme="minorHAnsi"/>
                <w:sz w:val="20"/>
              </w:rPr>
              <w:t xml:space="preserve">Demonstrated </w:t>
            </w:r>
            <w:r w:rsidR="00D01802">
              <w:rPr>
                <w:rFonts w:cstheme="minorHAnsi"/>
                <w:sz w:val="20"/>
              </w:rPr>
              <w:t>arts/gallery office administration skills</w:t>
            </w:r>
            <w:r w:rsidR="006A2133">
              <w:rPr>
                <w:rFonts w:cstheme="minorHAnsi"/>
                <w:sz w:val="20"/>
              </w:rPr>
              <w:t>; and</w:t>
            </w:r>
          </w:p>
          <w:p w14:paraId="4314CF4B" w14:textId="17FE5600" w:rsidR="00016888" w:rsidRPr="006A2133" w:rsidRDefault="006A2133" w:rsidP="006A2133">
            <w:pPr>
              <w:pStyle w:val="ListParagraph"/>
              <w:numPr>
                <w:ilvl w:val="0"/>
                <w:numId w:val="19"/>
              </w:numPr>
              <w:spacing w:after="160" w:line="259" w:lineRule="auto"/>
              <w:ind w:left="439" w:hanging="283"/>
              <w:rPr>
                <w:rFonts w:cstheme="minorHAnsi"/>
                <w:sz w:val="20"/>
              </w:rPr>
            </w:pPr>
            <w:r>
              <w:rPr>
                <w:rFonts w:cstheme="minorHAnsi"/>
                <w:sz w:val="20"/>
              </w:rPr>
              <w:t>K</w:t>
            </w:r>
            <w:r w:rsidR="00016888">
              <w:rPr>
                <w:rFonts w:cstheme="minorHAnsi"/>
                <w:sz w:val="20"/>
              </w:rPr>
              <w:t xml:space="preserve">nowledge of the </w:t>
            </w:r>
            <w:r>
              <w:rPr>
                <w:rFonts w:cstheme="minorHAnsi"/>
                <w:sz w:val="20"/>
              </w:rPr>
              <w:t>Arts Industry</w:t>
            </w:r>
            <w:r w:rsidR="00016888">
              <w:rPr>
                <w:rFonts w:cstheme="minorHAnsi"/>
                <w:sz w:val="20"/>
              </w:rPr>
              <w:t xml:space="preserve"> and an established network within the industry</w:t>
            </w:r>
            <w:r>
              <w:rPr>
                <w:rFonts w:cstheme="minorHAnsi"/>
                <w:sz w:val="20"/>
              </w:rPr>
              <w:t>.</w:t>
            </w:r>
            <w:r w:rsidR="00016888" w:rsidRPr="006A2133">
              <w:rPr>
                <w:rFonts w:cstheme="minorHAnsi"/>
                <w:sz w:val="20"/>
              </w:rPr>
              <w:t xml:space="preserve"> </w:t>
            </w:r>
          </w:p>
        </w:tc>
      </w:tr>
      <w:tr w:rsidR="005B702C" w:rsidRPr="00414488" w14:paraId="67C60983" w14:textId="77777777" w:rsidTr="00C228EC">
        <w:trPr>
          <w:trHeight w:val="2104"/>
        </w:trPr>
        <w:tc>
          <w:tcPr>
            <w:tcW w:w="1710" w:type="dxa"/>
            <w:tcBorders>
              <w:right w:val="single" w:sz="4" w:space="0" w:color="C04047"/>
            </w:tcBorders>
            <w:shd w:val="clear" w:color="auto" w:fill="C04047"/>
          </w:tcPr>
          <w:p w14:paraId="044E5C0F"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lastRenderedPageBreak/>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4D2E6A3D" w14:textId="4A118240"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w:t>
            </w:r>
            <w:r w:rsidR="00016888">
              <w:rPr>
                <w:rFonts w:eastAsia="Times New Roman" w:cstheme="minorHAnsi"/>
                <w:color w:val="000000" w:themeColor="text1"/>
                <w:sz w:val="20"/>
                <w:szCs w:val="20"/>
              </w:rPr>
              <w:t>Policy and Procedures</w:t>
            </w:r>
            <w:r w:rsidRPr="005E4872">
              <w:rPr>
                <w:rFonts w:eastAsia="Times New Roman" w:cstheme="minorHAnsi"/>
                <w:color w:val="000000" w:themeColor="text1"/>
                <w:sz w:val="20"/>
                <w:szCs w:val="20"/>
              </w:rPr>
              <w:t xml:space="preserve"> </w:t>
            </w:r>
          </w:p>
          <w:p w14:paraId="08AE883F"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Punctuality</w:t>
            </w:r>
          </w:p>
          <w:p w14:paraId="2AAD8373" w14:textId="2C9E2F01"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carry out essential daily tasks </w:t>
            </w:r>
          </w:p>
          <w:p w14:paraId="5D988CD8"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instruction </w:t>
            </w:r>
          </w:p>
          <w:p w14:paraId="4567594A" w14:textId="0BF89C68" w:rsidR="005B702C" w:rsidRPr="00016888" w:rsidRDefault="005B702C" w:rsidP="00016888">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Willingness to learn</w:t>
            </w:r>
          </w:p>
          <w:p w14:paraId="2FC8193D" w14:textId="3BE0B88C"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work autonomously</w:t>
            </w:r>
            <w:r w:rsidR="00016888">
              <w:rPr>
                <w:rFonts w:eastAsia="Times New Roman" w:cstheme="minorHAnsi"/>
                <w:color w:val="000000" w:themeColor="text1"/>
                <w:sz w:val="20"/>
                <w:szCs w:val="20"/>
              </w:rPr>
              <w:t xml:space="preserve"> and as a member of a team</w:t>
            </w:r>
          </w:p>
          <w:p w14:paraId="2A7CFAF3" w14:textId="4B7DF694" w:rsidR="005B702C"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Demonstrate initiative and be proactive</w:t>
            </w:r>
          </w:p>
          <w:p w14:paraId="40CED3A8" w14:textId="3DA3B832" w:rsidR="005E4872" w:rsidRPr="00B65881" w:rsidRDefault="005E4872" w:rsidP="00B65881">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Critical thinking and complex problem solving</w:t>
            </w:r>
          </w:p>
          <w:p w14:paraId="1DF056FB" w14:textId="4540EA31" w:rsidR="005E4872" w:rsidRPr="00016888" w:rsidRDefault="005E4872" w:rsidP="00016888">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Motivated for business development</w:t>
            </w:r>
          </w:p>
          <w:p w14:paraId="2845910F"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Commitment to efficiency</w:t>
            </w:r>
          </w:p>
          <w:p w14:paraId="0FDAB6EE"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Excellent customer service etiquette</w:t>
            </w:r>
          </w:p>
          <w:p w14:paraId="54A89111"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Attention to detail</w:t>
            </w:r>
          </w:p>
          <w:p w14:paraId="3A6974F7" w14:textId="32E6E98B" w:rsidR="005E4872" w:rsidRPr="005E4872" w:rsidRDefault="00781E4A"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A</w:t>
            </w:r>
            <w:r w:rsidR="00016888">
              <w:rPr>
                <w:rFonts w:eastAsia="Times New Roman" w:cstheme="minorHAnsi"/>
                <w:color w:val="000000" w:themeColor="text1"/>
                <w:sz w:val="20"/>
                <w:szCs w:val="20"/>
              </w:rPr>
              <w:t xml:space="preserve">n understanding of </w:t>
            </w:r>
            <w:r w:rsidR="005E4872" w:rsidRPr="005E4872">
              <w:rPr>
                <w:rFonts w:eastAsia="Times New Roman" w:cstheme="minorHAnsi"/>
                <w:color w:val="000000" w:themeColor="text1"/>
                <w:sz w:val="20"/>
                <w:szCs w:val="20"/>
              </w:rPr>
              <w:t>W</w:t>
            </w:r>
            <w:r w:rsidR="00016888">
              <w:rPr>
                <w:rFonts w:eastAsia="Times New Roman" w:cstheme="minorHAnsi"/>
                <w:color w:val="000000" w:themeColor="text1"/>
                <w:sz w:val="20"/>
                <w:szCs w:val="20"/>
              </w:rPr>
              <w:t xml:space="preserve">ork </w:t>
            </w:r>
            <w:r w:rsidR="005E4872" w:rsidRPr="005E4872">
              <w:rPr>
                <w:rFonts w:eastAsia="Times New Roman" w:cstheme="minorHAnsi"/>
                <w:color w:val="000000" w:themeColor="text1"/>
                <w:sz w:val="20"/>
                <w:szCs w:val="20"/>
              </w:rPr>
              <w:t>H</w:t>
            </w:r>
            <w:r w:rsidR="00016888">
              <w:rPr>
                <w:rFonts w:eastAsia="Times New Roman" w:cstheme="minorHAnsi"/>
                <w:color w:val="000000" w:themeColor="text1"/>
                <w:sz w:val="20"/>
                <w:szCs w:val="20"/>
              </w:rPr>
              <w:t xml:space="preserve">ealth and </w:t>
            </w:r>
            <w:r w:rsidR="005E4872" w:rsidRPr="005E4872">
              <w:rPr>
                <w:rFonts w:eastAsia="Times New Roman" w:cstheme="minorHAnsi"/>
                <w:color w:val="000000" w:themeColor="text1"/>
                <w:sz w:val="20"/>
                <w:szCs w:val="20"/>
              </w:rPr>
              <w:t>S</w:t>
            </w:r>
            <w:r w:rsidR="00016888">
              <w:rPr>
                <w:rFonts w:eastAsia="Times New Roman" w:cstheme="minorHAnsi"/>
                <w:color w:val="000000" w:themeColor="text1"/>
                <w:sz w:val="20"/>
                <w:szCs w:val="20"/>
              </w:rPr>
              <w:t>afety</w:t>
            </w:r>
            <w:r w:rsidR="005E4872" w:rsidRPr="005E4872">
              <w:rPr>
                <w:rFonts w:eastAsia="Times New Roman" w:cstheme="minorHAnsi"/>
                <w:color w:val="000000" w:themeColor="text1"/>
                <w:sz w:val="20"/>
                <w:szCs w:val="20"/>
              </w:rPr>
              <w:t xml:space="preserve"> and risk management</w:t>
            </w:r>
          </w:p>
          <w:p w14:paraId="6FC4B0F8" w14:textId="77777777" w:rsidR="005B702C" w:rsidRPr="00414488" w:rsidRDefault="005B702C" w:rsidP="005E4872">
            <w:pPr>
              <w:pStyle w:val="ListParagraph"/>
              <w:spacing w:before="120" w:after="0" w:line="240" w:lineRule="auto"/>
              <w:rPr>
                <w:rFonts w:eastAsia="Times New Roman" w:cstheme="minorHAnsi"/>
                <w:color w:val="000000" w:themeColor="text1"/>
                <w:sz w:val="20"/>
                <w:szCs w:val="20"/>
              </w:rPr>
            </w:pPr>
          </w:p>
        </w:tc>
      </w:tr>
    </w:tbl>
    <w:p w14:paraId="4F12576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702"/>
        <w:gridCol w:w="2410"/>
      </w:tblGrid>
      <w:tr w:rsidR="00956F1A" w14:paraId="0427ECC0" w14:textId="77777777" w:rsidTr="00C228EC">
        <w:tc>
          <w:tcPr>
            <w:tcW w:w="1702" w:type="dxa"/>
            <w:shd w:val="clear" w:color="auto" w:fill="C04047"/>
          </w:tcPr>
          <w:p w14:paraId="5EFD9162" w14:textId="77777777" w:rsidR="00956F1A" w:rsidRPr="00B65881" w:rsidRDefault="00956F1A" w:rsidP="00E92927">
            <w:pPr>
              <w:spacing w:before="120"/>
              <w:contextualSpacing/>
              <w:jc w:val="both"/>
              <w:rPr>
                <w:rFonts w:eastAsia="Times New Roman" w:cstheme="minorHAnsi"/>
                <w:b/>
                <w:bCs/>
                <w:color w:val="FFFFFF" w:themeColor="background1"/>
                <w:lang w:eastAsia="en-US"/>
              </w:rPr>
            </w:pPr>
            <w:r w:rsidRPr="00B65881">
              <w:rPr>
                <w:rFonts w:eastAsia="Times New Roman" w:cstheme="minorHAnsi"/>
                <w:b/>
                <w:bCs/>
                <w:color w:val="FFFFFF" w:themeColor="background1"/>
                <w:lang w:eastAsia="en-US"/>
              </w:rPr>
              <w:t>Document ID</w:t>
            </w:r>
          </w:p>
        </w:tc>
        <w:tc>
          <w:tcPr>
            <w:tcW w:w="2410" w:type="dxa"/>
          </w:tcPr>
          <w:p w14:paraId="40BF40DB" w14:textId="6F519575" w:rsidR="00956F1A" w:rsidRDefault="00CD6519" w:rsidP="00CD6519">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159</w:t>
            </w:r>
          </w:p>
        </w:tc>
      </w:tr>
      <w:tr w:rsidR="00956F1A" w14:paraId="234C283F" w14:textId="77777777" w:rsidTr="00C228EC">
        <w:tc>
          <w:tcPr>
            <w:tcW w:w="1702" w:type="dxa"/>
            <w:shd w:val="clear" w:color="auto" w:fill="C04047"/>
          </w:tcPr>
          <w:p w14:paraId="0AB23767" w14:textId="77777777" w:rsidR="00956F1A" w:rsidRPr="00B65881" w:rsidRDefault="00956F1A" w:rsidP="00E92927">
            <w:pPr>
              <w:spacing w:before="120"/>
              <w:contextualSpacing/>
              <w:jc w:val="both"/>
              <w:rPr>
                <w:rFonts w:eastAsia="Times New Roman" w:cstheme="minorHAnsi"/>
                <w:b/>
                <w:bCs/>
                <w:color w:val="FFFFFF" w:themeColor="background1"/>
                <w:lang w:eastAsia="en-US"/>
              </w:rPr>
            </w:pPr>
            <w:r w:rsidRPr="00B65881">
              <w:rPr>
                <w:rFonts w:eastAsia="Times New Roman" w:cstheme="minorHAnsi"/>
                <w:b/>
                <w:bCs/>
                <w:color w:val="FFFFFF" w:themeColor="background1"/>
                <w:lang w:eastAsia="en-US"/>
              </w:rPr>
              <w:t>Version</w:t>
            </w:r>
          </w:p>
        </w:tc>
        <w:tc>
          <w:tcPr>
            <w:tcW w:w="2410" w:type="dxa"/>
          </w:tcPr>
          <w:p w14:paraId="72041FFD" w14:textId="2D857443" w:rsidR="00956F1A" w:rsidRDefault="00884109" w:rsidP="00CD6519">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1.000</w:t>
            </w:r>
          </w:p>
        </w:tc>
      </w:tr>
      <w:tr w:rsidR="00956F1A" w14:paraId="1AFC3BC5" w14:textId="77777777" w:rsidTr="00C228EC">
        <w:tc>
          <w:tcPr>
            <w:tcW w:w="1702" w:type="dxa"/>
            <w:shd w:val="clear" w:color="auto" w:fill="C04047"/>
          </w:tcPr>
          <w:p w14:paraId="3BB0ABC3" w14:textId="77777777" w:rsidR="00956F1A" w:rsidRPr="00B65881" w:rsidRDefault="00956F1A" w:rsidP="00E92927">
            <w:pPr>
              <w:spacing w:before="120"/>
              <w:contextualSpacing/>
              <w:jc w:val="both"/>
              <w:rPr>
                <w:rFonts w:eastAsia="Times New Roman" w:cstheme="minorHAnsi"/>
                <w:b/>
                <w:bCs/>
                <w:color w:val="FFFFFF" w:themeColor="background1"/>
                <w:lang w:eastAsia="en-US"/>
              </w:rPr>
            </w:pPr>
            <w:r w:rsidRPr="00B65881">
              <w:rPr>
                <w:rFonts w:eastAsia="Times New Roman" w:cstheme="minorHAnsi"/>
                <w:b/>
                <w:bCs/>
                <w:color w:val="FFFFFF" w:themeColor="background1"/>
                <w:lang w:eastAsia="en-US"/>
              </w:rPr>
              <w:t>Review Date</w:t>
            </w:r>
          </w:p>
        </w:tc>
        <w:tc>
          <w:tcPr>
            <w:tcW w:w="2410" w:type="dxa"/>
          </w:tcPr>
          <w:p w14:paraId="03BA3E7F" w14:textId="79B01D39" w:rsidR="00956F1A" w:rsidRDefault="00CD6519" w:rsidP="00CD6519">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13/07/2022</w:t>
            </w:r>
          </w:p>
        </w:tc>
      </w:tr>
    </w:tbl>
    <w:p w14:paraId="1668AE7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48F9063C" w14:textId="4A4F7AAF"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66226C01" w14:textId="519659CC"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177203D0" w14:textId="77777777" w:rsidR="00414488" w:rsidRDefault="00414488" w:rsidP="005E4872">
      <w:pPr>
        <w:tabs>
          <w:tab w:val="left" w:pos="-426"/>
        </w:tabs>
        <w:spacing w:before="120" w:after="0" w:line="240" w:lineRule="auto"/>
        <w:ind w:left="-426"/>
        <w:contextualSpacing/>
        <w:rPr>
          <w:rFonts w:cstheme="minorHAnsi"/>
          <w:i/>
          <w:sz w:val="20"/>
          <w:szCs w:val="20"/>
        </w:rPr>
      </w:pPr>
    </w:p>
    <w:p w14:paraId="524067DC" w14:textId="77777777" w:rsidR="00414488" w:rsidRDefault="00414488" w:rsidP="00CD6770">
      <w:pPr>
        <w:spacing w:before="120" w:after="0" w:line="240" w:lineRule="auto"/>
        <w:contextualSpacing/>
        <w:rPr>
          <w:rFonts w:cstheme="minorHAnsi"/>
          <w:i/>
          <w:sz w:val="20"/>
          <w:szCs w:val="20"/>
        </w:rPr>
      </w:pPr>
    </w:p>
    <w:p w14:paraId="664E3367" w14:textId="3D3DFD4A"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(page 3</w:t>
      </w:r>
      <w:r w:rsidR="00201919">
        <w:rPr>
          <w:rFonts w:cstheme="minorHAnsi"/>
          <w:i/>
          <w:sz w:val="20"/>
          <w:szCs w:val="20"/>
        </w:rPr>
        <w:t>, 4</w:t>
      </w:r>
      <w:r w:rsidR="005E231C">
        <w:rPr>
          <w:rFonts w:cstheme="minorHAnsi"/>
          <w:i/>
          <w:sz w:val="20"/>
          <w:szCs w:val="20"/>
        </w:rPr>
        <w:t xml:space="preserve"> &amp; </w:t>
      </w:r>
      <w:r w:rsidR="00201919">
        <w:rPr>
          <w:rFonts w:cstheme="minorHAnsi"/>
          <w:i/>
          <w:sz w:val="20"/>
          <w:szCs w:val="20"/>
        </w:rPr>
        <w:t>5</w:t>
      </w:r>
      <w:r w:rsidR="005E231C">
        <w:rPr>
          <w:rFonts w:cstheme="minorHAnsi"/>
          <w:i/>
          <w:sz w:val="20"/>
          <w:szCs w:val="20"/>
        </w:rPr>
        <w:t xml:space="preserve">) </w:t>
      </w:r>
      <w:r w:rsidR="00CD6519">
        <w:rPr>
          <w:rFonts w:cstheme="minorHAnsi"/>
          <w:i/>
          <w:sz w:val="20"/>
          <w:szCs w:val="20"/>
        </w:rPr>
        <w:t>will be used to assess my performance in this</w:t>
      </w:r>
      <w:r w:rsidR="00DE573F">
        <w:rPr>
          <w:rFonts w:cstheme="minorHAnsi"/>
          <w:i/>
          <w:sz w:val="20"/>
          <w:szCs w:val="20"/>
        </w:rPr>
        <w:t xml:space="preserve"> position.</w:t>
      </w:r>
    </w:p>
    <w:p w14:paraId="6116DBA5" w14:textId="77777777" w:rsidR="00CD6770" w:rsidRPr="00414488" w:rsidRDefault="00CD6770" w:rsidP="005E4872">
      <w:pPr>
        <w:spacing w:before="120" w:after="0" w:line="240" w:lineRule="auto"/>
        <w:ind w:left="-426"/>
        <w:contextualSpacing/>
        <w:rPr>
          <w:rFonts w:cstheme="minorHAnsi"/>
          <w:i/>
          <w:sz w:val="20"/>
          <w:szCs w:val="20"/>
        </w:rPr>
      </w:pPr>
    </w:p>
    <w:p w14:paraId="44F531FE" w14:textId="77777777" w:rsidR="00CD6770" w:rsidRPr="00414488" w:rsidRDefault="00CD6770" w:rsidP="005E4872">
      <w:pPr>
        <w:spacing w:before="120" w:after="0" w:line="240" w:lineRule="auto"/>
        <w:ind w:left="-426"/>
        <w:contextualSpacing/>
        <w:rPr>
          <w:rFonts w:cstheme="minorHAnsi"/>
          <w:i/>
          <w:sz w:val="20"/>
          <w:szCs w:val="20"/>
        </w:rPr>
      </w:pPr>
    </w:p>
    <w:p w14:paraId="0D8BAA14" w14:textId="473C7451"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42087BB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A7EC2AB"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BFEF3E3"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EDF162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F624D22"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935DF34" w14:textId="6047C250"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42C09D2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25A34D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9A9FB1E" w14:textId="6D84749F"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59136DA9" w14:textId="77777777" w:rsidR="00CD6770" w:rsidRPr="00414488" w:rsidRDefault="00CD6770" w:rsidP="005E4872">
      <w:pPr>
        <w:tabs>
          <w:tab w:val="left" w:pos="7350"/>
        </w:tabs>
        <w:ind w:left="-426"/>
        <w:rPr>
          <w:rFonts w:cstheme="minorHAnsi"/>
          <w:sz w:val="20"/>
          <w:szCs w:val="20"/>
        </w:rPr>
      </w:pPr>
    </w:p>
    <w:p w14:paraId="6ADAC897"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5EABA351" w14:textId="504BC134" w:rsidR="005B702C" w:rsidRPr="00414488" w:rsidRDefault="005B702C" w:rsidP="004F2279">
      <w:pPr>
        <w:spacing w:before="120" w:after="0" w:line="240" w:lineRule="auto"/>
        <w:contextualSpacing/>
        <w:jc w:val="both"/>
        <w:rPr>
          <w:rFonts w:eastAsia="Times New Roman" w:cstheme="minorHAnsi"/>
          <w:sz w:val="20"/>
          <w:szCs w:val="20"/>
          <w:lang w:eastAsia="en-US"/>
        </w:rPr>
      </w:pPr>
    </w:p>
    <w:p w14:paraId="053FD5BD" w14:textId="1B210D9D" w:rsidR="00BE09BF" w:rsidRDefault="00BE09BF" w:rsidP="004F2279">
      <w:pPr>
        <w:spacing w:before="120" w:after="0" w:line="240" w:lineRule="auto"/>
        <w:contextualSpacing/>
        <w:jc w:val="both"/>
        <w:rPr>
          <w:rFonts w:eastAsia="Times New Roman" w:cstheme="minorHAnsi"/>
          <w:sz w:val="20"/>
          <w:szCs w:val="20"/>
          <w:lang w:eastAsia="en-US"/>
        </w:rPr>
      </w:pPr>
    </w:p>
    <w:p w14:paraId="5E140C50" w14:textId="42292F74" w:rsidR="00EC5341" w:rsidRDefault="00EC5341" w:rsidP="004F2279">
      <w:pPr>
        <w:spacing w:before="120" w:after="0" w:line="240" w:lineRule="auto"/>
        <w:contextualSpacing/>
        <w:jc w:val="both"/>
        <w:rPr>
          <w:rFonts w:eastAsia="Times New Roman" w:cstheme="minorHAnsi"/>
          <w:sz w:val="20"/>
          <w:szCs w:val="20"/>
          <w:lang w:eastAsia="en-US"/>
        </w:rPr>
      </w:pPr>
    </w:p>
    <w:p w14:paraId="410E5F8A" w14:textId="77777777" w:rsidR="00EC5341" w:rsidRPr="00414488" w:rsidRDefault="00EC5341" w:rsidP="004F2279">
      <w:pPr>
        <w:spacing w:before="120" w:after="0" w:line="240" w:lineRule="auto"/>
        <w:contextualSpacing/>
        <w:jc w:val="both"/>
        <w:rPr>
          <w:rFonts w:eastAsia="Times New Roman" w:cstheme="minorHAnsi"/>
          <w:sz w:val="20"/>
          <w:szCs w:val="20"/>
          <w:lang w:eastAsia="en-US"/>
        </w:rPr>
      </w:pPr>
    </w:p>
    <w:p w14:paraId="3BE02881" w14:textId="04773416" w:rsidR="00BE09BF" w:rsidRDefault="00BE09BF" w:rsidP="004F2279">
      <w:pPr>
        <w:spacing w:before="120" w:after="0" w:line="240" w:lineRule="auto"/>
        <w:contextualSpacing/>
        <w:jc w:val="both"/>
        <w:rPr>
          <w:rFonts w:eastAsia="Times New Roman" w:cstheme="minorHAnsi"/>
          <w:sz w:val="20"/>
          <w:szCs w:val="20"/>
          <w:lang w:eastAsia="en-US"/>
        </w:rPr>
      </w:pPr>
    </w:p>
    <w:sectPr w:rsidR="00BE09BF"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CF79A" w14:textId="77777777" w:rsidR="00E75CBD" w:rsidRDefault="00E75CBD" w:rsidP="00502CEB">
      <w:pPr>
        <w:spacing w:after="0" w:line="240" w:lineRule="auto"/>
      </w:pPr>
      <w:r>
        <w:separator/>
      </w:r>
    </w:p>
  </w:endnote>
  <w:endnote w:type="continuationSeparator" w:id="0">
    <w:p w14:paraId="2288F27C" w14:textId="77777777" w:rsidR="00E75CBD" w:rsidRDefault="00E75CBD"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20120" w14:textId="2B97745D"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29D718E9" wp14:editId="10EA1CFE">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18CF7DE3" id="Group 5" o:spid="_x0000_s1026" style="position:absolute;margin-left:7.5pt;margin-top:736.7pt;width:641.55pt;height:26.05pt;z-index:-251657216;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5AD20929" w14:textId="1AA79F50"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79C89C0A" w14:textId="03D167DE" w:rsidR="00414488" w:rsidRDefault="00DC6C49"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884109">
              <w:rPr>
                <w:rFonts w:cstheme="minorHAnsi"/>
                <w:sz w:val="20"/>
                <w:szCs w:val="20"/>
              </w:rPr>
              <w:t>Nyinkka Nyunyu Art and Cultural Centre</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sidR="00414488" w:rsidRPr="005539E2">
              <w:rPr>
                <w:rFonts w:cstheme="minorHAnsi"/>
                <w:b/>
                <w:bCs/>
                <w:sz w:val="20"/>
                <w:szCs w:val="20"/>
              </w:rPr>
              <w:t>2</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sidR="00414488" w:rsidRPr="005539E2">
              <w:rPr>
                <w:rFonts w:cstheme="minorHAnsi"/>
                <w:b/>
                <w:bCs/>
                <w:sz w:val="20"/>
                <w:szCs w:val="20"/>
              </w:rPr>
              <w:t>2</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884109">
              <w:rPr>
                <w:rFonts w:cstheme="minorHAnsi"/>
                <w:sz w:val="20"/>
                <w:szCs w:val="20"/>
              </w:rPr>
              <w:t>Retail and Administration Officer</w:t>
            </w:r>
          </w:sdtContent>
        </w:sdt>
      </w:sdtContent>
    </w:sdt>
  </w:p>
  <w:p w14:paraId="522255C8" w14:textId="6C2C9E25"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51DB" w14:textId="0E01E362"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4E200" w14:textId="77777777" w:rsidR="00E75CBD" w:rsidRDefault="00E75CBD" w:rsidP="00502CEB">
      <w:pPr>
        <w:spacing w:after="0" w:line="240" w:lineRule="auto"/>
      </w:pPr>
      <w:r>
        <w:separator/>
      </w:r>
    </w:p>
  </w:footnote>
  <w:footnote w:type="continuationSeparator" w:id="0">
    <w:p w14:paraId="3DF316AC" w14:textId="77777777" w:rsidR="00E75CBD" w:rsidRDefault="00E75CBD"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1B76" w14:textId="3568022E"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18708890" w14:textId="004C4CA3"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3033B82E"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33C09" w14:textId="6B1E54B6" w:rsidR="00BE09BF" w:rsidRDefault="00BE09BF" w:rsidP="00BE09BF">
    <w:pPr>
      <w:pStyle w:val="Header"/>
      <w:jc w:val="right"/>
    </w:pPr>
  </w:p>
  <w:p w14:paraId="6F37A844" w14:textId="0E0849AE" w:rsidR="00414488" w:rsidRDefault="00414488" w:rsidP="00414488">
    <w:pPr>
      <w:pStyle w:val="Header"/>
    </w:pPr>
    <w:r>
      <w:rPr>
        <w:noProof/>
      </w:rPr>
      <w:drawing>
        <wp:anchor distT="0" distB="0" distL="114300" distR="114300" simplePos="0" relativeHeight="251654144"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2D70C5F7" w14:textId="7B693422" w:rsidR="00414488" w:rsidRDefault="00414488" w:rsidP="00414488">
    <w:pPr>
      <w:pStyle w:val="Footer"/>
    </w:pPr>
  </w:p>
  <w:p w14:paraId="73955FFD" w14:textId="77777777" w:rsidR="006D7C7E" w:rsidRDefault="006D7C7E" w:rsidP="00BE09BF">
    <w:pPr>
      <w:pStyle w:val="Header"/>
      <w:jc w:val="right"/>
      <w:rPr>
        <w:rFonts w:ascii="Arial" w:hAnsi="Arial" w:cs="Arial"/>
        <w:color w:val="808080" w:themeColor="background1" w:themeShade="80"/>
        <w:sz w:val="16"/>
        <w:szCs w:val="16"/>
      </w:rPr>
    </w:pPr>
  </w:p>
  <w:p w14:paraId="749F98BB" w14:textId="77777777" w:rsidR="006D7C7E" w:rsidRDefault="006D7C7E" w:rsidP="00BE09BF">
    <w:pPr>
      <w:pStyle w:val="Header"/>
      <w:jc w:val="right"/>
      <w:rPr>
        <w:rFonts w:ascii="Arial" w:hAnsi="Arial" w:cs="Arial"/>
        <w:color w:val="808080" w:themeColor="background1" w:themeShade="80"/>
        <w:sz w:val="16"/>
        <w:szCs w:val="16"/>
      </w:rPr>
    </w:pPr>
  </w:p>
  <w:p w14:paraId="584A65BD" w14:textId="77777777" w:rsidR="006D7C7E" w:rsidRDefault="006D7C7E" w:rsidP="00BE09BF">
    <w:pPr>
      <w:pStyle w:val="Header"/>
      <w:jc w:val="right"/>
      <w:rPr>
        <w:rFonts w:ascii="Arial" w:hAnsi="Arial" w:cs="Arial"/>
        <w:color w:val="808080" w:themeColor="background1" w:themeShade="80"/>
        <w:sz w:val="16"/>
        <w:szCs w:val="16"/>
      </w:rPr>
    </w:pPr>
  </w:p>
  <w:p w14:paraId="32D0440E" w14:textId="77777777" w:rsidR="006D7C7E" w:rsidRDefault="006D7C7E" w:rsidP="00BE09BF">
    <w:pPr>
      <w:pStyle w:val="Header"/>
      <w:jc w:val="right"/>
      <w:rPr>
        <w:rFonts w:ascii="Arial" w:hAnsi="Arial" w:cs="Arial"/>
        <w:color w:val="808080" w:themeColor="background1" w:themeShade="80"/>
        <w:sz w:val="16"/>
        <w:szCs w:val="16"/>
      </w:rPr>
    </w:pPr>
  </w:p>
  <w:p w14:paraId="0C2C794C" w14:textId="77777777" w:rsidR="006D7C7E" w:rsidRDefault="006D7C7E" w:rsidP="00BE09BF">
    <w:pPr>
      <w:pStyle w:val="Header"/>
      <w:jc w:val="right"/>
      <w:rPr>
        <w:rFonts w:ascii="Arial" w:hAnsi="Arial" w:cs="Arial"/>
        <w:color w:val="808080" w:themeColor="background1" w:themeShade="80"/>
        <w:sz w:val="16"/>
        <w:szCs w:val="16"/>
      </w:rPr>
    </w:pPr>
  </w:p>
  <w:p w14:paraId="35730D4F" w14:textId="1BED060B"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1"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7"/>
  </w:num>
  <w:num w:numId="3">
    <w:abstractNumId w:val="8"/>
  </w:num>
  <w:num w:numId="4">
    <w:abstractNumId w:val="9"/>
  </w:num>
  <w:num w:numId="5">
    <w:abstractNumId w:val="22"/>
  </w:num>
  <w:num w:numId="6">
    <w:abstractNumId w:val="13"/>
  </w:num>
  <w:num w:numId="7">
    <w:abstractNumId w:val="23"/>
  </w:num>
  <w:num w:numId="8">
    <w:abstractNumId w:val="20"/>
  </w:num>
  <w:num w:numId="9">
    <w:abstractNumId w:val="19"/>
  </w:num>
  <w:num w:numId="10">
    <w:abstractNumId w:val="12"/>
  </w:num>
  <w:num w:numId="11">
    <w:abstractNumId w:val="14"/>
  </w:num>
  <w:num w:numId="12">
    <w:abstractNumId w:val="5"/>
  </w:num>
  <w:num w:numId="13">
    <w:abstractNumId w:val="17"/>
  </w:num>
  <w:num w:numId="14">
    <w:abstractNumId w:val="11"/>
  </w:num>
  <w:num w:numId="15">
    <w:abstractNumId w:val="6"/>
  </w:num>
  <w:num w:numId="16">
    <w:abstractNumId w:val="15"/>
  </w:num>
  <w:num w:numId="17">
    <w:abstractNumId w:val="16"/>
  </w:num>
  <w:num w:numId="18">
    <w:abstractNumId w:val="2"/>
  </w:num>
  <w:num w:numId="19">
    <w:abstractNumId w:val="0"/>
  </w:num>
  <w:num w:numId="20">
    <w:abstractNumId w:val="18"/>
  </w:num>
  <w:num w:numId="21">
    <w:abstractNumId w:val="4"/>
  </w:num>
  <w:num w:numId="22">
    <w:abstractNumId w:val="1"/>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62C5"/>
    <w:rsid w:val="00051710"/>
    <w:rsid w:val="000B0CD0"/>
    <w:rsid w:val="000B7F42"/>
    <w:rsid w:val="000C0716"/>
    <w:rsid w:val="000C5021"/>
    <w:rsid w:val="000D3738"/>
    <w:rsid w:val="00111291"/>
    <w:rsid w:val="001222E5"/>
    <w:rsid w:val="001367D0"/>
    <w:rsid w:val="00160EEB"/>
    <w:rsid w:val="00183EC9"/>
    <w:rsid w:val="001A6E48"/>
    <w:rsid w:val="001F6260"/>
    <w:rsid w:val="001F7E60"/>
    <w:rsid w:val="00201919"/>
    <w:rsid w:val="00202884"/>
    <w:rsid w:val="0021251F"/>
    <w:rsid w:val="00236F38"/>
    <w:rsid w:val="002417A0"/>
    <w:rsid w:val="00247036"/>
    <w:rsid w:val="0025758C"/>
    <w:rsid w:val="002851DE"/>
    <w:rsid w:val="002C49B2"/>
    <w:rsid w:val="002D24D3"/>
    <w:rsid w:val="002F59D4"/>
    <w:rsid w:val="00302EFD"/>
    <w:rsid w:val="003249AE"/>
    <w:rsid w:val="003311DF"/>
    <w:rsid w:val="00332BA5"/>
    <w:rsid w:val="00356908"/>
    <w:rsid w:val="00370205"/>
    <w:rsid w:val="00391D87"/>
    <w:rsid w:val="0039620A"/>
    <w:rsid w:val="003A434E"/>
    <w:rsid w:val="003C04AE"/>
    <w:rsid w:val="003E4E8F"/>
    <w:rsid w:val="003F0BC5"/>
    <w:rsid w:val="00414488"/>
    <w:rsid w:val="004368C1"/>
    <w:rsid w:val="00436D1A"/>
    <w:rsid w:val="00447635"/>
    <w:rsid w:val="00457F20"/>
    <w:rsid w:val="0048294D"/>
    <w:rsid w:val="004A49E6"/>
    <w:rsid w:val="004B033F"/>
    <w:rsid w:val="004B08A8"/>
    <w:rsid w:val="004C6422"/>
    <w:rsid w:val="004D31F6"/>
    <w:rsid w:val="004D483C"/>
    <w:rsid w:val="004F2279"/>
    <w:rsid w:val="0050025A"/>
    <w:rsid w:val="00502CEB"/>
    <w:rsid w:val="00515C68"/>
    <w:rsid w:val="0053531B"/>
    <w:rsid w:val="005539E2"/>
    <w:rsid w:val="00565CFC"/>
    <w:rsid w:val="00567E16"/>
    <w:rsid w:val="005736AD"/>
    <w:rsid w:val="0058046E"/>
    <w:rsid w:val="00584E18"/>
    <w:rsid w:val="0058781B"/>
    <w:rsid w:val="005A5414"/>
    <w:rsid w:val="005A65ED"/>
    <w:rsid w:val="005B1B34"/>
    <w:rsid w:val="005B4887"/>
    <w:rsid w:val="005B702C"/>
    <w:rsid w:val="005E06F7"/>
    <w:rsid w:val="005E231C"/>
    <w:rsid w:val="005E29CB"/>
    <w:rsid w:val="005E4872"/>
    <w:rsid w:val="00612B93"/>
    <w:rsid w:val="00615503"/>
    <w:rsid w:val="0061719D"/>
    <w:rsid w:val="006217A8"/>
    <w:rsid w:val="0064599F"/>
    <w:rsid w:val="006633F2"/>
    <w:rsid w:val="00666C39"/>
    <w:rsid w:val="00694A7B"/>
    <w:rsid w:val="006A2133"/>
    <w:rsid w:val="006B165A"/>
    <w:rsid w:val="006B275A"/>
    <w:rsid w:val="006C5F44"/>
    <w:rsid w:val="006D7C7E"/>
    <w:rsid w:val="006F058C"/>
    <w:rsid w:val="007104EF"/>
    <w:rsid w:val="00711514"/>
    <w:rsid w:val="00715CA3"/>
    <w:rsid w:val="007168C9"/>
    <w:rsid w:val="00755BAF"/>
    <w:rsid w:val="00781E4A"/>
    <w:rsid w:val="00790697"/>
    <w:rsid w:val="007A3B7D"/>
    <w:rsid w:val="007A4246"/>
    <w:rsid w:val="007B0E1C"/>
    <w:rsid w:val="007C222D"/>
    <w:rsid w:val="007C4F94"/>
    <w:rsid w:val="007D56AF"/>
    <w:rsid w:val="007F5205"/>
    <w:rsid w:val="00801274"/>
    <w:rsid w:val="0082071F"/>
    <w:rsid w:val="0082670C"/>
    <w:rsid w:val="008643F9"/>
    <w:rsid w:val="00866FD7"/>
    <w:rsid w:val="00867D6B"/>
    <w:rsid w:val="00877EB4"/>
    <w:rsid w:val="00884109"/>
    <w:rsid w:val="008B5CB0"/>
    <w:rsid w:val="008C515F"/>
    <w:rsid w:val="008D196A"/>
    <w:rsid w:val="008D76A6"/>
    <w:rsid w:val="008F3F17"/>
    <w:rsid w:val="00902124"/>
    <w:rsid w:val="00906A89"/>
    <w:rsid w:val="009105B2"/>
    <w:rsid w:val="0091357C"/>
    <w:rsid w:val="0092586B"/>
    <w:rsid w:val="00930A71"/>
    <w:rsid w:val="00931DDE"/>
    <w:rsid w:val="0094174C"/>
    <w:rsid w:val="00953B31"/>
    <w:rsid w:val="00956F1A"/>
    <w:rsid w:val="00976BA4"/>
    <w:rsid w:val="00995CDC"/>
    <w:rsid w:val="00997D6A"/>
    <w:rsid w:val="009B22A8"/>
    <w:rsid w:val="009B6E0E"/>
    <w:rsid w:val="009B78EC"/>
    <w:rsid w:val="009E09FF"/>
    <w:rsid w:val="009E0B28"/>
    <w:rsid w:val="00A00EA1"/>
    <w:rsid w:val="00A66486"/>
    <w:rsid w:val="00A71D3C"/>
    <w:rsid w:val="00A80654"/>
    <w:rsid w:val="00A92B11"/>
    <w:rsid w:val="00AA0AC6"/>
    <w:rsid w:val="00AB40FF"/>
    <w:rsid w:val="00AB74EB"/>
    <w:rsid w:val="00AE63CE"/>
    <w:rsid w:val="00B17708"/>
    <w:rsid w:val="00B32881"/>
    <w:rsid w:val="00B361D4"/>
    <w:rsid w:val="00B62506"/>
    <w:rsid w:val="00B65881"/>
    <w:rsid w:val="00B70532"/>
    <w:rsid w:val="00B8283C"/>
    <w:rsid w:val="00BA1FA8"/>
    <w:rsid w:val="00BC1816"/>
    <w:rsid w:val="00BD0349"/>
    <w:rsid w:val="00BE09BF"/>
    <w:rsid w:val="00BE1945"/>
    <w:rsid w:val="00BE7057"/>
    <w:rsid w:val="00C11827"/>
    <w:rsid w:val="00C15750"/>
    <w:rsid w:val="00C16321"/>
    <w:rsid w:val="00C228EC"/>
    <w:rsid w:val="00C435C6"/>
    <w:rsid w:val="00C665E0"/>
    <w:rsid w:val="00C942F3"/>
    <w:rsid w:val="00C97609"/>
    <w:rsid w:val="00CA59D1"/>
    <w:rsid w:val="00CC3D43"/>
    <w:rsid w:val="00CD6519"/>
    <w:rsid w:val="00CD6770"/>
    <w:rsid w:val="00D01802"/>
    <w:rsid w:val="00D222E4"/>
    <w:rsid w:val="00D226E9"/>
    <w:rsid w:val="00D33D00"/>
    <w:rsid w:val="00D4269D"/>
    <w:rsid w:val="00D429A0"/>
    <w:rsid w:val="00D46570"/>
    <w:rsid w:val="00D558F8"/>
    <w:rsid w:val="00D570FD"/>
    <w:rsid w:val="00D842BF"/>
    <w:rsid w:val="00D84DA9"/>
    <w:rsid w:val="00DB6225"/>
    <w:rsid w:val="00DB6E67"/>
    <w:rsid w:val="00DC6C49"/>
    <w:rsid w:val="00DE573F"/>
    <w:rsid w:val="00DE6A6B"/>
    <w:rsid w:val="00DF1651"/>
    <w:rsid w:val="00E05600"/>
    <w:rsid w:val="00E61CCC"/>
    <w:rsid w:val="00E67F85"/>
    <w:rsid w:val="00E7177A"/>
    <w:rsid w:val="00E75CBD"/>
    <w:rsid w:val="00E835C4"/>
    <w:rsid w:val="00E91CE3"/>
    <w:rsid w:val="00EA2E07"/>
    <w:rsid w:val="00EB06DC"/>
    <w:rsid w:val="00EB7192"/>
    <w:rsid w:val="00EC5341"/>
    <w:rsid w:val="00ED2705"/>
    <w:rsid w:val="00EE6156"/>
    <w:rsid w:val="00EF264C"/>
    <w:rsid w:val="00EF43D9"/>
    <w:rsid w:val="00EF6F2C"/>
    <w:rsid w:val="00F17771"/>
    <w:rsid w:val="00F2185F"/>
    <w:rsid w:val="00F23BF9"/>
    <w:rsid w:val="00F469D3"/>
    <w:rsid w:val="00F52532"/>
    <w:rsid w:val="00F525D8"/>
    <w:rsid w:val="00F55C4C"/>
    <w:rsid w:val="00F661BB"/>
    <w:rsid w:val="00F67509"/>
    <w:rsid w:val="00F82D83"/>
    <w:rsid w:val="00F83008"/>
    <w:rsid w:val="00F85671"/>
    <w:rsid w:val="00F90694"/>
    <w:rsid w:val="00FA61EE"/>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212DA6"/>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6ABFC-204F-4C6D-9AA6-AE0EEB37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Marcel Clark</cp:lastModifiedBy>
  <cp:revision>3</cp:revision>
  <cp:lastPrinted>2020-07-17T07:24:00Z</cp:lastPrinted>
  <dcterms:created xsi:type="dcterms:W3CDTF">2020-07-31T04:32:00Z</dcterms:created>
  <dcterms:modified xsi:type="dcterms:W3CDTF">2020-07-31T04:51:00Z</dcterms:modified>
</cp:coreProperties>
</file>